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spacing w:before="103"/>
      </w:pPr>
      <w:r>
        <w:rPr/>
        <w:t>LITERATURE</w:t>
      </w:r>
      <w:r>
        <w:rPr>
          <w:spacing w:val="-5"/>
        </w:rPr>
        <w:t> </w:t>
      </w:r>
      <w:r>
        <w:rPr/>
        <w:t>REVIEW</w:t>
      </w:r>
      <w:r>
        <w:rPr>
          <w:spacing w:val="-4"/>
        </w:rPr>
        <w:t> </w:t>
      </w:r>
      <w:r>
        <w:rPr/>
        <w:t>:</w:t>
      </w:r>
      <w:r>
        <w:rPr>
          <w:spacing w:val="-3"/>
        </w:rPr>
        <w:t> </w:t>
      </w:r>
      <w:r>
        <w:rPr/>
        <w:t>PENGARUH</w:t>
      </w:r>
      <w:r>
        <w:rPr>
          <w:spacing w:val="-4"/>
        </w:rPr>
        <w:t> </w:t>
      </w:r>
      <w:r>
        <w:rPr/>
        <w:t>PENDIDIKAN</w:t>
      </w:r>
      <w:r>
        <w:rPr>
          <w:spacing w:val="-5"/>
        </w:rPr>
        <w:t> </w:t>
      </w:r>
      <w:r>
        <w:rPr/>
        <w:t>SEKSUAL</w:t>
      </w:r>
      <w:r>
        <w:rPr>
          <w:spacing w:val="-4"/>
        </w:rPr>
        <w:t> </w:t>
      </w:r>
      <w:r>
        <w:rPr/>
        <w:t>ORANG</w:t>
      </w:r>
      <w:r>
        <w:rPr>
          <w:spacing w:val="-4"/>
        </w:rPr>
        <w:t> </w:t>
      </w:r>
      <w:r>
        <w:rPr/>
        <w:t>TUA</w:t>
      </w:r>
      <w:r>
        <w:rPr>
          <w:spacing w:val="-6"/>
        </w:rPr>
        <w:t> </w:t>
      </w:r>
      <w:r>
        <w:rPr/>
        <w:t>PADA</w:t>
      </w:r>
      <w:r>
        <w:rPr>
          <w:spacing w:val="-50"/>
        </w:rPr>
        <w:t> </w:t>
      </w:r>
      <w:r>
        <w:rPr/>
        <w:t>ANAK</w:t>
      </w:r>
      <w:r>
        <w:rPr>
          <w:spacing w:val="-3"/>
        </w:rPr>
        <w:t> </w:t>
      </w:r>
      <w:r>
        <w:rPr/>
        <w:t>USIA</w:t>
      </w:r>
      <w:r>
        <w:rPr>
          <w:spacing w:val="-2"/>
        </w:rPr>
        <w:t> </w:t>
      </w:r>
      <w:r>
        <w:rPr/>
        <w:t>DINI</w:t>
      </w:r>
      <w:r>
        <w:rPr>
          <w:spacing w:val="-2"/>
        </w:rPr>
        <w:t> </w:t>
      </w:r>
      <w:r>
        <w:rPr/>
        <w:t>TERHADAP KEJADIAN</w:t>
      </w:r>
      <w:r>
        <w:rPr>
          <w:spacing w:val="-2"/>
        </w:rPr>
        <w:t> </w:t>
      </w:r>
      <w:r>
        <w:rPr/>
        <w:t>SEXUAL</w:t>
      </w:r>
      <w:r>
        <w:rPr>
          <w:spacing w:val="-1"/>
        </w:rPr>
        <w:t> </w:t>
      </w:r>
      <w:r>
        <w:rPr/>
        <w:t>ABUSE</w:t>
      </w:r>
    </w:p>
    <w:p>
      <w:pPr>
        <w:pStyle w:val="BodyText"/>
        <w:spacing w:before="200"/>
        <w:ind w:left="1760" w:right="1787" w:firstLine="8"/>
        <w:jc w:val="center"/>
      </w:pPr>
      <w:r>
        <w:rPr/>
        <w:t>Tuti Suryani</w:t>
      </w:r>
      <w:r>
        <w:rPr>
          <w:position w:val="6"/>
          <w:sz w:val="16"/>
        </w:rPr>
        <w:t>1)</w:t>
      </w:r>
      <w:r>
        <w:rPr/>
        <w:t>, Sudirman</w:t>
      </w:r>
      <w:r>
        <w:rPr>
          <w:position w:val="6"/>
          <w:sz w:val="16"/>
        </w:rPr>
        <w:t>2)</w:t>
      </w:r>
      <w:r>
        <w:rPr/>
        <w:t>, Nunung Hasanah</w:t>
      </w:r>
      <w:r>
        <w:rPr>
          <w:position w:val="6"/>
          <w:sz w:val="16"/>
        </w:rPr>
        <w:t>3)</w:t>
      </w:r>
      <w:r>
        <w:rPr>
          <w:spacing w:val="1"/>
          <w:position w:val="6"/>
          <w:sz w:val="16"/>
        </w:rPr>
        <w:t> </w:t>
      </w:r>
      <w:r>
        <w:rPr>
          <w:position w:val="6"/>
          <w:sz w:val="16"/>
        </w:rPr>
        <w:t>1)</w:t>
      </w:r>
      <w:r>
        <w:rPr/>
        <w:t>Fakultas</w:t>
      </w:r>
      <w:r>
        <w:rPr>
          <w:spacing w:val="-6"/>
        </w:rPr>
        <w:t> </w:t>
      </w:r>
      <w:r>
        <w:rPr/>
        <w:t>Ilmu</w:t>
      </w:r>
      <w:r>
        <w:rPr>
          <w:spacing w:val="-6"/>
        </w:rPr>
        <w:t> </w:t>
      </w:r>
      <w:r>
        <w:rPr/>
        <w:t>Kesehatan,</w:t>
      </w:r>
      <w:r>
        <w:rPr>
          <w:spacing w:val="-5"/>
        </w:rPr>
        <w:t> </w:t>
      </w:r>
      <w:r>
        <w:rPr/>
        <w:t>Universitas</w:t>
      </w:r>
      <w:r>
        <w:rPr>
          <w:spacing w:val="-7"/>
        </w:rPr>
        <w:t> </w:t>
      </w:r>
      <w:r>
        <w:rPr/>
        <w:t>Pekalongan</w:t>
      </w:r>
      <w:r>
        <w:rPr>
          <w:spacing w:val="-50"/>
        </w:rPr>
        <w:t> </w:t>
      </w:r>
      <w:r>
        <w:rPr>
          <w:position w:val="6"/>
          <w:sz w:val="16"/>
        </w:rPr>
        <w:t>2)</w:t>
      </w:r>
      <w:r>
        <w:rPr/>
        <w:t>Poltekkes</w:t>
      </w:r>
      <w:r>
        <w:rPr>
          <w:spacing w:val="-2"/>
        </w:rPr>
        <w:t> </w:t>
      </w:r>
      <w:r>
        <w:rPr/>
        <w:t>Kemenkes</w:t>
      </w:r>
      <w:r>
        <w:rPr>
          <w:spacing w:val="-1"/>
        </w:rPr>
        <w:t> </w:t>
      </w:r>
      <w:r>
        <w:rPr/>
        <w:t>Semarang</w:t>
      </w:r>
    </w:p>
    <w:p>
      <w:pPr>
        <w:pStyle w:val="Heading1"/>
        <w:spacing w:before="200"/>
        <w:ind w:left="298" w:right="318"/>
        <w:jc w:val="center"/>
      </w:pPr>
      <w:r>
        <w:rPr/>
        <w:t>ABSTRAK</w:t>
      </w:r>
    </w:p>
    <w:p>
      <w:pPr>
        <w:spacing w:before="0"/>
        <w:ind w:left="101" w:right="123" w:firstLine="0"/>
        <w:jc w:val="both"/>
        <w:rPr>
          <w:i/>
          <w:sz w:val="22"/>
        </w:rPr>
      </w:pPr>
      <w:r>
        <w:rPr>
          <w:i/>
          <w:sz w:val="22"/>
        </w:rPr>
        <w:t>Pendidikan seksual merupakan pengajaran yang diberikan orang tua kepada anak mereka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agar seorang anak dapat mencegah kekerasan seksual dicurigai akan terjadi. Penelitian ini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bertujuan untuk mengetahui pengaruh pendidikan seksual dari orang tua pada anak usia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dini terhadap kejadian sexual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abuse. Metode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penelitian menggunakan metode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literature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review,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yang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ditelusuri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menggunakan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database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Google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Scholar,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PubMed,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serta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ProQuest</w:t>
      </w:r>
      <w:r>
        <w:rPr>
          <w:i/>
          <w:spacing w:val="-46"/>
          <w:sz w:val="22"/>
        </w:rPr>
        <w:t> </w:t>
      </w:r>
      <w:r>
        <w:rPr>
          <w:i/>
          <w:sz w:val="22"/>
        </w:rPr>
        <w:t>(2016-2021)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yang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menemukan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11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jurnal.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Hasil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dari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keseluruhan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jurnal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yang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di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review,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menunjukan terdapat pengaruh pendidikan seksual orang tua pada anak usia dini terhadap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kejadian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sexual abuse.</w:t>
      </w:r>
    </w:p>
    <w:p>
      <w:pPr>
        <w:pStyle w:val="BodyText"/>
        <w:spacing w:before="11"/>
        <w:jc w:val="left"/>
        <w:rPr>
          <w:i/>
          <w:sz w:val="21"/>
        </w:rPr>
      </w:pPr>
    </w:p>
    <w:p>
      <w:pPr>
        <w:spacing w:before="0"/>
        <w:ind w:left="101" w:right="0" w:firstLine="0"/>
        <w:jc w:val="both"/>
        <w:rPr>
          <w:i/>
          <w:sz w:val="22"/>
        </w:rPr>
      </w:pPr>
      <w:r>
        <w:rPr>
          <w:b/>
          <w:i/>
          <w:sz w:val="22"/>
        </w:rPr>
        <w:t>Kata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Kunci</w:t>
      </w:r>
      <w:r>
        <w:rPr>
          <w:b/>
          <w:i/>
          <w:spacing w:val="-2"/>
          <w:sz w:val="22"/>
        </w:rPr>
        <w:t> </w:t>
      </w:r>
      <w:r>
        <w:rPr>
          <w:b/>
          <w:i/>
          <w:sz w:val="22"/>
        </w:rPr>
        <w:t>:</w:t>
      </w:r>
      <w:r>
        <w:rPr>
          <w:b/>
          <w:i/>
          <w:spacing w:val="-2"/>
          <w:sz w:val="22"/>
        </w:rPr>
        <w:t> </w:t>
      </w:r>
      <w:r>
        <w:rPr>
          <w:i/>
          <w:sz w:val="22"/>
        </w:rPr>
        <w:t>Pendidikan,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Seksual,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Orang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tua,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Anak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usia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dini,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Sexual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abuse</w:t>
      </w:r>
    </w:p>
    <w:p>
      <w:pPr>
        <w:pStyle w:val="Heading2"/>
        <w:spacing w:before="201"/>
      </w:pPr>
      <w:r>
        <w:rPr/>
        <w:t>LITERATURE REVIEW : THE EFFECT OF PARENTAL SEXUAL EDUCATION IN</w:t>
      </w:r>
      <w:r>
        <w:rPr>
          <w:spacing w:val="-50"/>
        </w:rPr>
        <w:t> </w:t>
      </w:r>
      <w:r>
        <w:rPr/>
        <w:t>EARLY</w:t>
      </w:r>
      <w:r>
        <w:rPr>
          <w:spacing w:val="-1"/>
        </w:rPr>
        <w:t> </w:t>
      </w:r>
      <w:r>
        <w:rPr/>
        <w:t>CHILDHOOD</w:t>
      </w:r>
      <w:r>
        <w:rPr>
          <w:spacing w:val="-1"/>
        </w:rPr>
        <w:t> </w:t>
      </w:r>
      <w:r>
        <w:rPr/>
        <w:t>ON THE</w:t>
      </w:r>
      <w:r>
        <w:rPr>
          <w:spacing w:val="-1"/>
        </w:rPr>
        <w:t> </w:t>
      </w:r>
      <w:r>
        <w:rPr/>
        <w:t>INCIDENCE</w:t>
      </w:r>
      <w:r>
        <w:rPr>
          <w:spacing w:val="-2"/>
        </w:rPr>
        <w:t> </w:t>
      </w:r>
      <w:r>
        <w:rPr/>
        <w:t>OF</w:t>
      </w:r>
      <w:r>
        <w:rPr>
          <w:spacing w:val="-1"/>
        </w:rPr>
        <w:t> </w:t>
      </w:r>
      <w:r>
        <w:rPr/>
        <w:t>SEXUAL</w:t>
      </w:r>
      <w:r>
        <w:rPr>
          <w:spacing w:val="-1"/>
        </w:rPr>
        <w:t> </w:t>
      </w:r>
      <w:r>
        <w:rPr/>
        <w:t>ABUSE</w:t>
      </w:r>
    </w:p>
    <w:p>
      <w:pPr>
        <w:pStyle w:val="BodyText"/>
        <w:jc w:val="left"/>
        <w:rPr>
          <w:b/>
          <w:i/>
        </w:rPr>
      </w:pPr>
    </w:p>
    <w:p>
      <w:pPr>
        <w:spacing w:line="281" w:lineRule="exact" w:before="0"/>
        <w:ind w:left="298" w:right="320" w:firstLine="0"/>
        <w:jc w:val="center"/>
        <w:rPr>
          <w:b/>
          <w:i/>
          <w:sz w:val="24"/>
        </w:rPr>
      </w:pPr>
      <w:r>
        <w:rPr>
          <w:b/>
          <w:i/>
          <w:sz w:val="24"/>
        </w:rPr>
        <w:t>ABSTRACT</w:t>
      </w:r>
    </w:p>
    <w:p>
      <w:pPr>
        <w:spacing w:before="0"/>
        <w:ind w:left="101" w:right="119" w:firstLine="0"/>
        <w:jc w:val="both"/>
        <w:rPr>
          <w:i/>
          <w:sz w:val="22"/>
        </w:rPr>
      </w:pPr>
      <w:r>
        <w:rPr>
          <w:i/>
          <w:sz w:val="22"/>
        </w:rPr>
        <w:t>Sexual education is teaching given by parents to their children so that a child can prevent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sexual violence from being suspected of occurring. This study aims to determine the effect of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parental sexual education in early childhood on the incidence of sexual abuse. The research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method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literature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review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method,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which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was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traced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using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Google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Scholar,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PubMed, and ProQuest (2016-2021) databases which found 11 journals. Results from all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journals reviewed, it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shows that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there is an effect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of parental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sexual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education in early</w:t>
      </w:r>
      <w:r>
        <w:rPr>
          <w:i/>
          <w:spacing w:val="1"/>
          <w:sz w:val="22"/>
        </w:rPr>
        <w:t> </w:t>
      </w:r>
      <w:r>
        <w:rPr>
          <w:i/>
          <w:sz w:val="22"/>
        </w:rPr>
        <w:t>childhood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on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the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incidence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of</w:t>
      </w:r>
      <w:r>
        <w:rPr>
          <w:i/>
          <w:spacing w:val="-1"/>
          <w:sz w:val="22"/>
        </w:rPr>
        <w:t> </w:t>
      </w:r>
      <w:r>
        <w:rPr>
          <w:i/>
          <w:sz w:val="22"/>
        </w:rPr>
        <w:t>sexual abuse.</w:t>
      </w:r>
    </w:p>
    <w:p>
      <w:pPr>
        <w:pStyle w:val="BodyText"/>
        <w:spacing w:before="1"/>
        <w:jc w:val="left"/>
        <w:rPr>
          <w:i/>
          <w:sz w:val="22"/>
        </w:rPr>
      </w:pPr>
    </w:p>
    <w:p>
      <w:pPr>
        <w:spacing w:before="0"/>
        <w:ind w:left="101" w:right="0" w:firstLine="0"/>
        <w:jc w:val="both"/>
        <w:rPr>
          <w:i/>
          <w:sz w:val="22"/>
        </w:rPr>
      </w:pPr>
      <w:r>
        <w:rPr/>
        <w:pict>
          <v:shape style="position:absolute;margin-left:85.439995pt;margin-top:20.052135pt;width:423pt;height:.1pt;mso-position-horizontal-relative:page;mso-position-vertical-relative:paragraph;z-index:-15728640;mso-wrap-distance-left:0;mso-wrap-distance-right:0" coordorigin="1709,401" coordsize="8460,0" path="m1709,401l10169,401e" filled="false" stroked="true" strokeweight=".72pt" strokecolor="#000000">
            <v:path arrowok="t"/>
            <v:stroke dashstyle="solid"/>
            <w10:wrap type="topAndBottom"/>
          </v:shape>
        </w:pict>
      </w:r>
      <w:r>
        <w:rPr>
          <w:b/>
          <w:i/>
          <w:sz w:val="22"/>
        </w:rPr>
        <w:t>Keyword</w:t>
      </w:r>
      <w:r>
        <w:rPr>
          <w:b/>
          <w:i/>
          <w:spacing w:val="-5"/>
          <w:sz w:val="22"/>
        </w:rPr>
        <w:t> </w:t>
      </w:r>
      <w:r>
        <w:rPr>
          <w:b/>
          <w:i/>
          <w:sz w:val="22"/>
        </w:rPr>
        <w:t>:</w:t>
      </w:r>
      <w:r>
        <w:rPr>
          <w:b/>
          <w:i/>
          <w:spacing w:val="-3"/>
          <w:sz w:val="22"/>
        </w:rPr>
        <w:t> </w:t>
      </w:r>
      <w:r>
        <w:rPr>
          <w:i/>
          <w:sz w:val="22"/>
        </w:rPr>
        <w:t>Education,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Sexual,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Parents,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Early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Childhood,</w:t>
      </w:r>
      <w:r>
        <w:rPr>
          <w:i/>
          <w:spacing w:val="-4"/>
          <w:sz w:val="22"/>
        </w:rPr>
        <w:t> </w:t>
      </w:r>
      <w:r>
        <w:rPr>
          <w:i/>
          <w:sz w:val="22"/>
        </w:rPr>
        <w:t>Sexual</w:t>
      </w:r>
      <w:r>
        <w:rPr>
          <w:i/>
          <w:spacing w:val="-2"/>
          <w:sz w:val="22"/>
        </w:rPr>
        <w:t> </w:t>
      </w:r>
      <w:r>
        <w:rPr>
          <w:i/>
          <w:sz w:val="22"/>
        </w:rPr>
        <w:t>Abuse</w:t>
      </w:r>
    </w:p>
    <w:p>
      <w:pPr>
        <w:pStyle w:val="BodyText"/>
        <w:spacing w:before="7"/>
        <w:jc w:val="left"/>
        <w:rPr>
          <w:i/>
          <w:sz w:val="30"/>
        </w:rPr>
      </w:pPr>
    </w:p>
    <w:p>
      <w:pPr>
        <w:pStyle w:val="Heading1"/>
      </w:pPr>
      <w:r>
        <w:rPr/>
        <w:t>PENDAHULUAN</w:t>
      </w:r>
    </w:p>
    <w:p>
      <w:pPr>
        <w:pStyle w:val="BodyText"/>
        <w:ind w:left="101" w:right="118" w:firstLine="720"/>
      </w:pPr>
      <w:r>
        <w:rPr/>
        <w:t>Kekerasan pada anak di Indonesia masih tergolong tinggi, survei nasional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anak,</w:t>
      </w:r>
      <w:r>
        <w:rPr>
          <w:spacing w:val="1"/>
        </w:rPr>
        <w:t> </w:t>
      </w:r>
      <w:r>
        <w:rPr/>
        <w:t>dilaksanakan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oleh</w:t>
      </w:r>
      <w:r>
        <w:rPr>
          <w:spacing w:val="1"/>
        </w:rPr>
        <w:t> </w:t>
      </w:r>
      <w:r>
        <w:rPr/>
        <w:t>Kementrian</w:t>
      </w:r>
      <w:r>
        <w:rPr>
          <w:spacing w:val="1"/>
        </w:rPr>
        <w:t> </w:t>
      </w:r>
      <w:r>
        <w:rPr/>
        <w:t>PPPA,</w:t>
      </w:r>
      <w:r>
        <w:rPr>
          <w:spacing w:val="1"/>
        </w:rPr>
        <w:t> </w:t>
      </w:r>
      <w:r>
        <w:rPr/>
        <w:t>menemukan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62%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perempuan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laki-laki</w:t>
      </w:r>
      <w:r>
        <w:rPr>
          <w:spacing w:val="1"/>
        </w:rPr>
        <w:t> </w:t>
      </w:r>
      <w:r>
        <w:rPr/>
        <w:t>mengalami lebih dari satu kekerasan dalam hidupnya. Kasus kekerasan seksual</w:t>
      </w:r>
      <w:r>
        <w:rPr>
          <w:spacing w:val="1"/>
        </w:rPr>
        <w:t> </w:t>
      </w:r>
      <w:r>
        <w:rPr/>
        <w:t>pada anak di Indonesia mengalami fluktuasi peningkatan dan penurunan kasus</w:t>
      </w:r>
      <w:r>
        <w:rPr>
          <w:spacing w:val="1"/>
        </w:rPr>
        <w:t> </w:t>
      </w:r>
      <w:r>
        <w:rPr/>
        <w:t>kekerasan</w:t>
      </w:r>
      <w:r>
        <w:rPr>
          <w:spacing w:val="44"/>
        </w:rPr>
        <w:t> </w:t>
      </w:r>
      <w:r>
        <w:rPr/>
        <w:t>seksual,</w:t>
      </w:r>
      <w:r>
        <w:rPr>
          <w:spacing w:val="45"/>
        </w:rPr>
        <w:t> </w:t>
      </w:r>
      <w:r>
        <w:rPr/>
        <w:t>tahun</w:t>
      </w:r>
      <w:r>
        <w:rPr>
          <w:spacing w:val="45"/>
        </w:rPr>
        <w:t> </w:t>
      </w:r>
      <w:r>
        <w:rPr/>
        <w:t>2015</w:t>
      </w:r>
      <w:r>
        <w:rPr>
          <w:spacing w:val="42"/>
        </w:rPr>
        <w:t> </w:t>
      </w:r>
      <w:r>
        <w:rPr/>
        <w:t>dan</w:t>
      </w:r>
      <w:r>
        <w:rPr>
          <w:spacing w:val="45"/>
        </w:rPr>
        <w:t> </w:t>
      </w:r>
      <w:r>
        <w:rPr/>
        <w:t>2016</w:t>
      </w:r>
      <w:r>
        <w:rPr>
          <w:spacing w:val="43"/>
        </w:rPr>
        <w:t> </w:t>
      </w:r>
      <w:r>
        <w:rPr/>
        <w:t>mengalami</w:t>
      </w:r>
      <w:r>
        <w:rPr>
          <w:spacing w:val="44"/>
        </w:rPr>
        <w:t> </w:t>
      </w:r>
      <w:r>
        <w:rPr/>
        <w:t>penurunan</w:t>
      </w:r>
      <w:r>
        <w:rPr>
          <w:spacing w:val="45"/>
        </w:rPr>
        <w:t> </w:t>
      </w:r>
      <w:r>
        <w:rPr/>
        <w:t>kasus</w:t>
      </w:r>
      <w:r>
        <w:rPr>
          <w:spacing w:val="44"/>
        </w:rPr>
        <w:t> </w:t>
      </w:r>
      <w:r>
        <w:rPr/>
        <w:t>menjadi</w:t>
      </w:r>
      <w:r>
        <w:rPr>
          <w:spacing w:val="-51"/>
        </w:rPr>
        <w:t> </w:t>
      </w:r>
      <w:r>
        <w:rPr/>
        <w:t>218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120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terjadi,</w:t>
      </w:r>
      <w:r>
        <w:rPr>
          <w:spacing w:val="1"/>
        </w:rPr>
        <w:t> </w:t>
      </w:r>
      <w:r>
        <w:rPr/>
        <w:t>(KPAI,</w:t>
      </w:r>
      <w:r>
        <w:rPr>
          <w:spacing w:val="1"/>
        </w:rPr>
        <w:t> </w:t>
      </w:r>
      <w:r>
        <w:rPr/>
        <w:t>2016).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2017,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korban</w:t>
      </w:r>
      <w:r>
        <w:rPr>
          <w:spacing w:val="1"/>
        </w:rPr>
        <w:t> </w:t>
      </w:r>
      <w:r>
        <w:rPr/>
        <w:t>kejahatan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mencapai</w:t>
      </w:r>
      <w:r>
        <w:rPr>
          <w:spacing w:val="1"/>
        </w:rPr>
        <w:t> </w:t>
      </w:r>
      <w:r>
        <w:rPr/>
        <w:t>126</w:t>
      </w:r>
      <w:r>
        <w:rPr>
          <w:spacing w:val="1"/>
        </w:rPr>
        <w:t> </w:t>
      </w:r>
      <w:r>
        <w:rPr/>
        <w:t>orang.</w:t>
      </w:r>
      <w:r>
        <w:rPr>
          <w:spacing w:val="1"/>
        </w:rPr>
        <w:t> </w:t>
      </w:r>
      <w:r>
        <w:rPr/>
        <w:t>Sedangkan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sedikit</w:t>
      </w:r>
      <w:r>
        <w:rPr>
          <w:spacing w:val="1"/>
        </w:rPr>
        <w:t> </w:t>
      </w:r>
      <w:r>
        <w:rPr/>
        <w:t>penurunan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116</w:t>
      </w:r>
      <w:r>
        <w:rPr>
          <w:spacing w:val="1"/>
        </w:rPr>
        <w:t> </w:t>
      </w:r>
      <w:r>
        <w:rPr/>
        <w:t>orang,</w:t>
      </w:r>
      <w:r>
        <w:rPr>
          <w:spacing w:val="1"/>
        </w:rPr>
        <w:t> </w:t>
      </w:r>
      <w:r>
        <w:rPr/>
        <w:t>(KPAI,</w:t>
      </w:r>
      <w:r>
        <w:rPr>
          <w:spacing w:val="1"/>
        </w:rPr>
        <w:t> </w:t>
      </w:r>
      <w:r>
        <w:rPr/>
        <w:t>2018).</w:t>
      </w:r>
      <w:r>
        <w:rPr>
          <w:spacing w:val="1"/>
        </w:rPr>
        <w:t> </w:t>
      </w:r>
      <w:r>
        <w:rPr/>
        <w:t>Lembaga</w:t>
      </w:r>
      <w:r>
        <w:rPr>
          <w:spacing w:val="1"/>
        </w:rPr>
        <w:t> </w:t>
      </w:r>
      <w:r>
        <w:rPr/>
        <w:t>Perlindungan</w:t>
      </w:r>
      <w:r>
        <w:rPr>
          <w:spacing w:val="1"/>
        </w:rPr>
        <w:t> </w:t>
      </w:r>
      <w:r>
        <w:rPr/>
        <w:t>Sanksi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Korban</w:t>
      </w:r>
      <w:r>
        <w:rPr>
          <w:spacing w:val="1"/>
        </w:rPr>
        <w:t> </w:t>
      </w:r>
      <w:r>
        <w:rPr/>
        <w:t>(LPSK)</w:t>
      </w:r>
      <w:r>
        <w:rPr>
          <w:spacing w:val="1"/>
        </w:rPr>
        <w:t> </w:t>
      </w:r>
      <w:r>
        <w:rPr/>
        <w:t>melaporkan</w:t>
      </w:r>
      <w:r>
        <w:rPr>
          <w:spacing w:val="1"/>
        </w:rPr>
        <w:t> </w:t>
      </w:r>
      <w:r>
        <w:rPr/>
        <w:t>bahwa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 pada anak terus menigkat. Pada tahun 2019 ditemukan bahwa ada 350</w:t>
      </w:r>
      <w:r>
        <w:rPr>
          <w:spacing w:val="1"/>
        </w:rPr>
        <w:t> </w:t>
      </w:r>
      <w:r>
        <w:rPr/>
        <w:t>kasus,</w:t>
      </w:r>
      <w:r>
        <w:rPr>
          <w:spacing w:val="1"/>
        </w:rPr>
        <w:t> </w:t>
      </w:r>
      <w:r>
        <w:rPr/>
        <w:t>jumlah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meningkat</w:t>
      </w:r>
      <w:r>
        <w:rPr>
          <w:spacing w:val="1"/>
        </w:rPr>
        <w:t> </w:t>
      </w:r>
      <w:r>
        <w:rPr/>
        <w:t>sebanyak</w:t>
      </w:r>
      <w:r>
        <w:rPr>
          <w:spacing w:val="1"/>
        </w:rPr>
        <w:t> </w:t>
      </w:r>
      <w:r>
        <w:rPr/>
        <w:t>70%</w:t>
      </w:r>
      <w:r>
        <w:rPr>
          <w:spacing w:val="1"/>
        </w:rPr>
        <w:t> </w:t>
      </w:r>
      <w:r>
        <w:rPr/>
        <w:t>dibandingkan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sebelumnya.</w:t>
      </w:r>
      <w:r>
        <w:rPr>
          <w:spacing w:val="-3"/>
        </w:rPr>
        <w:t> </w:t>
      </w:r>
      <w:r>
        <w:rPr/>
        <w:t>Hal</w:t>
      </w:r>
      <w:r>
        <w:rPr>
          <w:spacing w:val="-3"/>
        </w:rPr>
        <w:t> </w:t>
      </w:r>
      <w:r>
        <w:rPr/>
        <w:t>ini</w:t>
      </w:r>
      <w:r>
        <w:rPr>
          <w:spacing w:val="-2"/>
        </w:rPr>
        <w:t> </w:t>
      </w:r>
      <w:r>
        <w:rPr/>
        <w:t>menunjukan</w:t>
      </w:r>
      <w:r>
        <w:rPr>
          <w:spacing w:val="-3"/>
        </w:rPr>
        <w:t> </w:t>
      </w:r>
      <w:r>
        <w:rPr/>
        <w:t>anak</w:t>
      </w:r>
      <w:r>
        <w:rPr>
          <w:spacing w:val="-4"/>
        </w:rPr>
        <w:t> </w:t>
      </w:r>
      <w:r>
        <w:rPr/>
        <w:t>mendapat</w:t>
      </w:r>
      <w:r>
        <w:rPr>
          <w:spacing w:val="-2"/>
        </w:rPr>
        <w:t> </w:t>
      </w:r>
      <w:r>
        <w:rPr/>
        <w:t>perlindungan</w:t>
      </w:r>
      <w:r>
        <w:rPr>
          <w:spacing w:val="-2"/>
        </w:rPr>
        <w:t> </w:t>
      </w:r>
      <w:r>
        <w:rPr/>
        <w:t>dari</w:t>
      </w:r>
      <w:r>
        <w:rPr>
          <w:spacing w:val="-3"/>
        </w:rPr>
        <w:t> </w:t>
      </w:r>
      <w:r>
        <w:rPr/>
        <w:t>semua</w:t>
      </w:r>
      <w:r>
        <w:rPr>
          <w:spacing w:val="-2"/>
        </w:rPr>
        <w:t> </w:t>
      </w:r>
      <w:r>
        <w:rPr/>
        <w:t>pihak.</w:t>
      </w:r>
    </w:p>
    <w:p>
      <w:pPr>
        <w:spacing w:after="0"/>
        <w:sectPr>
          <w:footerReference w:type="default" r:id="rId5"/>
          <w:type w:val="continuous"/>
          <w:pgSz w:w="11910" w:h="16840"/>
          <w:pgMar w:footer="1060" w:top="1580" w:bottom="1260" w:left="1600" w:right="1580"/>
          <w:pgNumType w:start="1"/>
        </w:sectPr>
      </w:pPr>
    </w:p>
    <w:p>
      <w:pPr>
        <w:pStyle w:val="BodyText"/>
        <w:spacing w:before="103"/>
        <w:ind w:left="101" w:right="121" w:firstLine="720"/>
      </w:pPr>
      <w:r>
        <w:rPr/>
        <w:t>Meningkatnya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erat</w:t>
      </w:r>
      <w:r>
        <w:rPr>
          <w:spacing w:val="1"/>
        </w:rPr>
        <w:t> </w:t>
      </w:r>
      <w:r>
        <w:rPr/>
        <w:t>kaitannya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pengetahuan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kurang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peroleh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tua.</w:t>
      </w:r>
      <w:r>
        <w:rPr>
          <w:spacing w:val="1"/>
        </w:rPr>
        <w:t> </w:t>
      </w:r>
      <w:r>
        <w:rPr/>
        <w:t>Menurut Abdullah Nashih Ulwan (dalam Madani, 2014) pendidikan seks adalah</w:t>
      </w:r>
      <w:r>
        <w:rPr>
          <w:spacing w:val="1"/>
        </w:rPr>
        <w:t> </w:t>
      </w:r>
      <w:r>
        <w:rPr/>
        <w:t>upaya pengajaran, penyadaran, dan penerangan tentang masalah-masalah seksual</w:t>
      </w:r>
      <w:r>
        <w:rPr>
          <w:spacing w:val="1"/>
        </w:rPr>
        <w:t> </w:t>
      </w:r>
      <w:r>
        <w:rPr/>
        <w:t>yang diberikan kepada anak sejak ia mengerti masalah-masalah yang berkenaan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seks,</w:t>
      </w:r>
      <w:r>
        <w:rPr>
          <w:spacing w:val="1"/>
        </w:rPr>
        <w:t> </w:t>
      </w:r>
      <w:r>
        <w:rPr/>
        <w:t>naluri,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perkawinan.</w:t>
      </w:r>
      <w:r>
        <w:rPr>
          <w:spacing w:val="1"/>
        </w:rPr>
        <w:t> </w:t>
      </w:r>
      <w:r>
        <w:rPr/>
        <w:t>Masyarakat</w:t>
      </w:r>
      <w:r>
        <w:rPr>
          <w:spacing w:val="1"/>
        </w:rPr>
        <w:t> </w:t>
      </w:r>
      <w:r>
        <w:rPr/>
        <w:t>masih</w:t>
      </w:r>
      <w:r>
        <w:rPr>
          <w:spacing w:val="1"/>
        </w:rPr>
        <w:t> </w:t>
      </w:r>
      <w:r>
        <w:rPr/>
        <w:t>berpikir</w:t>
      </w:r>
      <w:r>
        <w:rPr>
          <w:spacing w:val="53"/>
        </w:rPr>
        <w:t> </w:t>
      </w:r>
      <w:r>
        <w:rPr/>
        <w:t>bahwa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tabu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bicarakan</w:t>
      </w:r>
      <w:r>
        <w:rPr>
          <w:spacing w:val="1"/>
        </w:rPr>
        <w:t> </w:t>
      </w:r>
      <w:r>
        <w:rPr/>
        <w:t>(Sciaraffa,</w:t>
      </w:r>
      <w:r>
        <w:rPr>
          <w:spacing w:val="1"/>
        </w:rPr>
        <w:t> </w:t>
      </w:r>
      <w:r>
        <w:rPr/>
        <w:t>2011).</w:t>
      </w:r>
      <w:r>
        <w:rPr>
          <w:spacing w:val="1"/>
        </w:rPr>
        <w:t> </w:t>
      </w:r>
      <w:r>
        <w:rPr/>
        <w:t>Rendahnya</w:t>
      </w:r>
      <w:r>
        <w:rPr>
          <w:spacing w:val="1"/>
        </w:rPr>
        <w:t> </w:t>
      </w:r>
      <w:r>
        <w:rPr/>
        <w:t>kesadaran orangtua dalam memberikan perlindungan kepada anak, menjadi salah</w:t>
      </w:r>
      <w:r>
        <w:rPr>
          <w:spacing w:val="1"/>
        </w:rPr>
        <w:t> </w:t>
      </w:r>
      <w:r>
        <w:rPr/>
        <w:t>satu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penyebab</w:t>
      </w:r>
      <w:r>
        <w:rPr>
          <w:spacing w:val="1"/>
        </w:rPr>
        <w:t> </w:t>
      </w:r>
      <w:r>
        <w:rPr/>
        <w:t>meningkatnya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penyimpangan</w:t>
      </w:r>
      <w:r>
        <w:rPr>
          <w:spacing w:val="1"/>
        </w:rPr>
        <w:t> </w:t>
      </w:r>
      <w:r>
        <w:rPr/>
        <w:t>seks,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sexual</w:t>
      </w:r>
      <w:r>
        <w:rPr>
          <w:spacing w:val="1"/>
        </w:rPr>
        <w:t> </w:t>
      </w:r>
      <w:r>
        <w:rPr/>
        <w:t>abuse</w:t>
      </w:r>
      <w:r>
        <w:rPr>
          <w:spacing w:val="-1"/>
        </w:rPr>
        <w:t> </w:t>
      </w:r>
      <w:r>
        <w:rPr/>
        <w:t>(Esohe, 2015).</w:t>
      </w:r>
    </w:p>
    <w:p>
      <w:pPr>
        <w:pStyle w:val="BodyText"/>
        <w:ind w:left="101" w:right="120" w:firstLine="720"/>
      </w:pPr>
      <w:r>
        <w:rPr/>
        <w:t>Dampak</w:t>
      </w:r>
      <w:r>
        <w:rPr>
          <w:spacing w:val="1"/>
        </w:rPr>
        <w:t> </w:t>
      </w:r>
      <w:r>
        <w:rPr/>
        <w:t>terjadinya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pasca-trauma</w:t>
      </w:r>
      <w:r>
        <w:rPr>
          <w:spacing w:val="1"/>
        </w:rPr>
        <w:t> </w:t>
      </w:r>
      <w:r>
        <w:rPr/>
        <w:t>stress disorder, kecemasan, penyakit jiwa lain termasuk gangguan kepribadian dan</w:t>
      </w:r>
      <w:r>
        <w:rPr>
          <w:spacing w:val="-50"/>
        </w:rPr>
        <w:t> </w:t>
      </w:r>
      <w:r>
        <w:rPr/>
        <w:t>gangguan identitas disosiatif, kecenderungan untuk reviktimisasi di masa dewasa,</w:t>
      </w:r>
      <w:r>
        <w:rPr>
          <w:spacing w:val="1"/>
        </w:rPr>
        <w:t> </w:t>
      </w:r>
      <w:r>
        <w:rPr/>
        <w:t>bulimia nervosa, bahkan adanya cedera fisik kepada anak (Levitan et al, 2003;</w:t>
      </w:r>
      <w:r>
        <w:rPr>
          <w:spacing w:val="1"/>
        </w:rPr>
        <w:t> </w:t>
      </w:r>
      <w:r>
        <w:rPr/>
        <w:t>Messman-Moore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Terri</w:t>
      </w:r>
      <w:r>
        <w:rPr>
          <w:spacing w:val="1"/>
        </w:rPr>
        <w:t> </w:t>
      </w:r>
      <w:r>
        <w:rPr/>
        <w:t>Patricia,</w:t>
      </w:r>
      <w:r>
        <w:rPr>
          <w:spacing w:val="1"/>
        </w:rPr>
        <w:t> </w:t>
      </w:r>
      <w:r>
        <w:rPr/>
        <w:t>2000;</w:t>
      </w:r>
      <w:r>
        <w:rPr>
          <w:spacing w:val="1"/>
        </w:rPr>
        <w:t> </w:t>
      </w:r>
      <w:r>
        <w:rPr/>
        <w:t>Dinwiddie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al,</w:t>
      </w:r>
      <w:r>
        <w:rPr>
          <w:spacing w:val="1"/>
        </w:rPr>
        <w:t> </w:t>
      </w:r>
      <w:r>
        <w:rPr/>
        <w:t>2000).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mendapat</w:t>
      </w:r>
      <w:r>
        <w:rPr>
          <w:spacing w:val="1"/>
        </w:rPr>
        <w:t> </w:t>
      </w:r>
      <w:r>
        <w:rPr/>
        <w:t>perlakuan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dirinya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mempunyai</w:t>
      </w:r>
      <w:r>
        <w:rPr>
          <w:spacing w:val="1"/>
        </w:rPr>
        <w:t> </w:t>
      </w:r>
      <w:r>
        <w:rPr/>
        <w:t>trauma</w:t>
      </w:r>
      <w:r>
        <w:rPr>
          <w:spacing w:val="1"/>
        </w:rPr>
        <w:t> </w:t>
      </w:r>
      <w:r>
        <w:rPr/>
        <w:t>tersendiri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mengganggu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perkembangan</w:t>
      </w:r>
      <w:r>
        <w:rPr>
          <w:spacing w:val="1"/>
        </w:rPr>
        <w:t> </w:t>
      </w:r>
      <w:r>
        <w:rPr/>
        <w:t>mereka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anak-anak</w:t>
      </w:r>
      <w:r>
        <w:rPr>
          <w:spacing w:val="-3"/>
        </w:rPr>
        <w:t> </w:t>
      </w:r>
      <w:r>
        <w:rPr/>
        <w:t>(Rossa, 1999</w:t>
      </w:r>
      <w:r>
        <w:rPr>
          <w:spacing w:val="1"/>
        </w:rPr>
        <w:t> </w:t>
      </w:r>
      <w:r>
        <w:rPr/>
        <w:t>dalam</w:t>
      </w:r>
      <w:r>
        <w:rPr>
          <w:spacing w:val="-1"/>
        </w:rPr>
        <w:t> </w:t>
      </w:r>
      <w:r>
        <w:rPr/>
        <w:t>Ligina</w:t>
      </w:r>
      <w:r>
        <w:rPr>
          <w:spacing w:val="-1"/>
        </w:rPr>
        <w:t> </w:t>
      </w:r>
      <w:r>
        <w:rPr/>
        <w:t>2018).</w:t>
      </w:r>
    </w:p>
    <w:p>
      <w:pPr>
        <w:pStyle w:val="BodyText"/>
        <w:ind w:left="101" w:right="120" w:firstLine="720"/>
      </w:pPr>
      <w:r>
        <w:rPr/>
        <w:t>Peran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sangat</w:t>
      </w:r>
      <w:r>
        <w:rPr>
          <w:spacing w:val="1"/>
        </w:rPr>
        <w:t> </w:t>
      </w:r>
      <w:r>
        <w:rPr/>
        <w:t>penting,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memaksimalkan</w:t>
      </w:r>
      <w:r>
        <w:rPr>
          <w:spacing w:val="1"/>
        </w:rPr>
        <w:t> </w:t>
      </w:r>
      <w:r>
        <w:rPr/>
        <w:t>perananannya</w:t>
      </w:r>
      <w:r>
        <w:rPr>
          <w:spacing w:val="1"/>
        </w:rPr>
        <w:t> </w:t>
      </w:r>
      <w:r>
        <w:rPr/>
        <w:t>sebuah</w:t>
      </w:r>
      <w:r>
        <w:rPr>
          <w:spacing w:val="1"/>
        </w:rPr>
        <w:t> </w:t>
      </w:r>
      <w:r>
        <w:rPr/>
        <w:t>keluarga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suatu</w:t>
      </w:r>
      <w:r>
        <w:rPr>
          <w:spacing w:val="1"/>
        </w:rPr>
        <w:t> </w:t>
      </w:r>
      <w:r>
        <w:rPr/>
        <w:t>benteng yang kuat bagi anggota keluarganya dari berbagai hal buruk yang bisa saja</w:t>
      </w:r>
      <w:r>
        <w:rPr>
          <w:spacing w:val="-50"/>
        </w:rPr>
        <w:t> </w:t>
      </w:r>
      <w:r>
        <w:rPr/>
        <w:t>timbul dari lingkungan sosialnya (Kohler, 2008). Salah satu metode yang dapat</w:t>
      </w:r>
      <w:r>
        <w:rPr>
          <w:spacing w:val="1"/>
        </w:rPr>
        <w:t> </w:t>
      </w:r>
      <w:r>
        <w:rPr/>
        <w:t>dilakukan orang tua adalah dengan memberikan pendidikan seksual kepada anak.</w:t>
      </w:r>
      <w:r>
        <w:rPr>
          <w:spacing w:val="1"/>
        </w:rPr>
        <w:t> </w:t>
      </w:r>
      <w:r>
        <w:rPr/>
        <w:t>Namun peran orang tua belum optimal karena pengetahuan orang tua yang masih</w:t>
      </w:r>
      <w:r>
        <w:rPr>
          <w:spacing w:val="1"/>
        </w:rPr>
        <w:t> </w:t>
      </w:r>
      <w:r>
        <w:rPr/>
        <w:t>kurang</w:t>
      </w:r>
      <w:r>
        <w:rPr>
          <w:spacing w:val="-3"/>
        </w:rPr>
        <w:t> </w:t>
      </w:r>
      <w:r>
        <w:rPr/>
        <w:t>mengenai pendidikan seksual.</w:t>
      </w:r>
    </w:p>
    <w:p>
      <w:pPr>
        <w:pStyle w:val="BodyText"/>
        <w:ind w:left="101" w:right="120" w:firstLine="720"/>
      </w:pPr>
      <w:r>
        <w:rPr/>
        <w:t>Perlunya</w:t>
      </w:r>
      <w:r>
        <w:rPr>
          <w:spacing w:val="1"/>
        </w:rPr>
        <w:t> </w:t>
      </w:r>
      <w:r>
        <w:rPr/>
        <w:t>dilakukan</w:t>
      </w:r>
      <w:r>
        <w:rPr>
          <w:spacing w:val="1"/>
        </w:rPr>
        <w:t> </w:t>
      </w:r>
      <w:r>
        <w:rPr>
          <w:i/>
        </w:rPr>
        <w:t>literature</w:t>
      </w:r>
      <w:r>
        <w:rPr>
          <w:i/>
          <w:spacing w:val="1"/>
        </w:rPr>
        <w:t> </w:t>
      </w:r>
      <w:r>
        <w:rPr>
          <w:i/>
        </w:rPr>
        <w:t>review</w:t>
      </w:r>
      <w:r>
        <w:rPr>
          <w:i/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berdasarkan</w:t>
      </w:r>
      <w:r>
        <w:rPr>
          <w:spacing w:val="1"/>
        </w:rPr>
        <w:t> </w:t>
      </w:r>
      <w:r>
        <w:rPr/>
        <w:t>hasil</w:t>
      </w:r>
      <w:r>
        <w:rPr>
          <w:spacing w:val="1"/>
        </w:rPr>
        <w:t> </w:t>
      </w:r>
      <w:r>
        <w:rPr/>
        <w:t>analisisnya pendidikan seksual yang dilakukan oleh orang tua pada anak masih</w:t>
      </w:r>
      <w:r>
        <w:rPr>
          <w:spacing w:val="1"/>
        </w:rPr>
        <w:t> </w:t>
      </w:r>
      <w:r>
        <w:rPr/>
        <w:t>tergolong</w:t>
      </w:r>
      <w:r>
        <w:rPr>
          <w:spacing w:val="1"/>
        </w:rPr>
        <w:t> </w:t>
      </w:r>
      <w:r>
        <w:rPr/>
        <w:t>rendah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kurangnya</w:t>
      </w:r>
      <w:r>
        <w:rPr>
          <w:spacing w:val="1"/>
        </w:rPr>
        <w:t> </w:t>
      </w:r>
      <w:r>
        <w:rPr/>
        <w:t>terpapar</w:t>
      </w:r>
      <w:r>
        <w:rPr>
          <w:spacing w:val="1"/>
        </w:rPr>
        <w:t> </w:t>
      </w:r>
      <w:r>
        <w:rPr/>
        <w:t>infomasi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pengalaman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memadahi, orang tua perlu meningkatkan hubungan antar individu yang nantinya</w:t>
      </w:r>
      <w:r>
        <w:rPr>
          <w:spacing w:val="1"/>
        </w:rPr>
        <w:t> </w:t>
      </w:r>
      <w:r>
        <w:rPr/>
        <w:t>dapat bertukar informasi dan pengalaman yang sebanyak-banyaknya serta saling</w:t>
      </w:r>
      <w:r>
        <w:rPr>
          <w:spacing w:val="1"/>
        </w:rPr>
        <w:t> </w:t>
      </w:r>
      <w:r>
        <w:rPr/>
        <w:t>mendukung dalam</w:t>
      </w:r>
      <w:r>
        <w:rPr>
          <w:spacing w:val="-2"/>
        </w:rPr>
        <w:t> </w:t>
      </w:r>
      <w:r>
        <w:rPr/>
        <w:t>upaya</w:t>
      </w:r>
      <w:r>
        <w:rPr>
          <w:spacing w:val="-1"/>
        </w:rPr>
        <w:t> </w:t>
      </w:r>
      <w:r>
        <w:rPr/>
        <w:t>pencegahan kekerasan</w:t>
      </w:r>
      <w:r>
        <w:rPr>
          <w:spacing w:val="-1"/>
        </w:rPr>
        <w:t> </w:t>
      </w:r>
      <w:r>
        <w:rPr/>
        <w:t>seksual</w:t>
      </w:r>
      <w:r>
        <w:rPr>
          <w:spacing w:val="-2"/>
        </w:rPr>
        <w:t> </w:t>
      </w:r>
      <w:r>
        <w:rPr/>
        <w:t>pada</w:t>
      </w:r>
      <w:r>
        <w:rPr>
          <w:spacing w:val="-1"/>
        </w:rPr>
        <w:t> </w:t>
      </w:r>
      <w:r>
        <w:rPr/>
        <w:t>anak.</w:t>
      </w:r>
    </w:p>
    <w:p>
      <w:pPr>
        <w:pStyle w:val="BodyText"/>
        <w:spacing w:before="10"/>
        <w:jc w:val="left"/>
        <w:rPr>
          <w:sz w:val="23"/>
        </w:rPr>
      </w:pPr>
    </w:p>
    <w:p>
      <w:pPr>
        <w:pStyle w:val="Heading1"/>
        <w:spacing w:line="240" w:lineRule="auto"/>
      </w:pPr>
      <w:r>
        <w:rPr/>
        <w:t>METODE</w:t>
      </w:r>
    </w:p>
    <w:p>
      <w:pPr>
        <w:pStyle w:val="BodyText"/>
        <w:spacing w:before="2"/>
        <w:ind w:left="101" w:right="120" w:firstLine="720"/>
      </w:pPr>
      <w:r>
        <w:rPr/>
        <w:t>Kesatuan rangkuman data disusun dalam bentuk </w:t>
      </w:r>
      <w:r>
        <w:rPr>
          <w:i/>
        </w:rPr>
        <w:t>literature review</w:t>
      </w:r>
      <w:r>
        <w:rPr/>
        <w:t>. Menurut</w:t>
      </w:r>
      <w:r>
        <w:rPr>
          <w:spacing w:val="1"/>
        </w:rPr>
        <w:t> </w:t>
      </w:r>
      <w:r>
        <w:rPr/>
        <w:t>data</w:t>
      </w:r>
      <w:r>
        <w:rPr>
          <w:spacing w:val="1"/>
        </w:rPr>
        <w:t> </w:t>
      </w:r>
      <w:r>
        <w:rPr/>
        <w:t>penelitian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PICOS</w:t>
      </w:r>
      <w:r>
        <w:rPr>
          <w:spacing w:val="1"/>
        </w:rPr>
        <w:t> </w:t>
      </w:r>
      <w:r>
        <w:rPr/>
        <w:t>yakni</w:t>
      </w:r>
      <w:r>
        <w:rPr>
          <w:spacing w:val="1"/>
        </w:rPr>
        <w:t> </w:t>
      </w:r>
      <w:r>
        <w:rPr/>
        <w:t>guna</w:t>
      </w:r>
      <w:r>
        <w:rPr>
          <w:spacing w:val="1"/>
        </w:rPr>
        <w:t> </w:t>
      </w:r>
      <w:r>
        <w:rPr/>
        <w:t>menentukan</w:t>
      </w:r>
      <w:r>
        <w:rPr>
          <w:spacing w:val="1"/>
        </w:rPr>
        <w:t> </w:t>
      </w:r>
      <w:r>
        <w:rPr/>
        <w:t>kata</w:t>
      </w:r>
      <w:r>
        <w:rPr>
          <w:spacing w:val="1"/>
        </w:rPr>
        <w:t> </w:t>
      </w:r>
      <w:r>
        <w:rPr/>
        <w:t>kunci</w:t>
      </w:r>
      <w:r>
        <w:rPr>
          <w:spacing w:val="52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-1"/>
        </w:rPr>
        <w:t> </w:t>
      </w:r>
      <w:r>
        <w:rPr/>
        <w:t>menjadi acuan</w:t>
      </w:r>
      <w:r>
        <w:rPr>
          <w:spacing w:val="-1"/>
        </w:rPr>
        <w:t> </w:t>
      </w:r>
      <w:r>
        <w:rPr/>
        <w:t>dalam</w:t>
      </w:r>
      <w:r>
        <w:rPr>
          <w:spacing w:val="-1"/>
        </w:rPr>
        <w:t> </w:t>
      </w:r>
      <w:r>
        <w:rPr/>
        <w:t>penyusunan</w:t>
      </w:r>
      <w:r>
        <w:rPr>
          <w:spacing w:val="4"/>
        </w:rPr>
        <w:t> </w:t>
      </w:r>
      <w:r>
        <w:rPr>
          <w:i/>
        </w:rPr>
        <w:t>literature review</w:t>
      </w:r>
      <w:r>
        <w:rPr>
          <w:i/>
          <w:spacing w:val="2"/>
        </w:rPr>
        <w:t> </w:t>
      </w:r>
      <w:r>
        <w:rPr/>
        <w:t>:</w:t>
      </w:r>
    </w:p>
    <w:p>
      <w:pPr>
        <w:pStyle w:val="ListParagraph"/>
        <w:numPr>
          <w:ilvl w:val="0"/>
          <w:numId w:val="1"/>
        </w:numPr>
        <w:tabs>
          <w:tab w:pos="1379" w:val="left" w:leader="none"/>
        </w:tabs>
        <w:spacing w:line="279" w:lineRule="exact" w:before="0" w:after="0"/>
        <w:ind w:left="1378" w:right="0" w:hanging="361"/>
        <w:jc w:val="both"/>
        <w:rPr>
          <w:sz w:val="24"/>
        </w:rPr>
      </w:pPr>
      <w:r>
        <w:rPr>
          <w:i/>
          <w:sz w:val="24"/>
        </w:rPr>
        <w:t>Population 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orang</w:t>
      </w:r>
      <w:r>
        <w:rPr>
          <w:spacing w:val="-3"/>
          <w:sz w:val="24"/>
        </w:rPr>
        <w:t> </w:t>
      </w:r>
      <w:r>
        <w:rPr>
          <w:sz w:val="24"/>
        </w:rPr>
        <w:t>tua</w:t>
      </w:r>
      <w:r>
        <w:rPr>
          <w:spacing w:val="-2"/>
          <w:sz w:val="24"/>
        </w:rPr>
        <w:t> </w:t>
      </w:r>
      <w:r>
        <w:rPr>
          <w:sz w:val="24"/>
        </w:rPr>
        <w:t>dan</w:t>
      </w:r>
      <w:r>
        <w:rPr>
          <w:spacing w:val="-2"/>
          <w:sz w:val="24"/>
        </w:rPr>
        <w:t> </w:t>
      </w:r>
      <w:r>
        <w:rPr>
          <w:sz w:val="24"/>
        </w:rPr>
        <w:t>anak</w:t>
      </w:r>
      <w:r>
        <w:rPr>
          <w:spacing w:val="-3"/>
          <w:sz w:val="24"/>
        </w:rPr>
        <w:t> </w:t>
      </w:r>
      <w:r>
        <w:rPr>
          <w:sz w:val="24"/>
        </w:rPr>
        <w:t>usia</w:t>
      </w:r>
      <w:r>
        <w:rPr>
          <w:spacing w:val="-2"/>
          <w:sz w:val="24"/>
        </w:rPr>
        <w:t> </w:t>
      </w:r>
      <w:r>
        <w:rPr>
          <w:sz w:val="24"/>
        </w:rPr>
        <w:t>dini</w:t>
      </w:r>
    </w:p>
    <w:p>
      <w:pPr>
        <w:pStyle w:val="ListParagraph"/>
        <w:numPr>
          <w:ilvl w:val="0"/>
          <w:numId w:val="1"/>
        </w:numPr>
        <w:tabs>
          <w:tab w:pos="1379" w:val="left" w:leader="none"/>
        </w:tabs>
        <w:spacing w:line="281" w:lineRule="exact" w:before="0" w:after="0"/>
        <w:ind w:left="1378" w:right="0" w:hanging="361"/>
        <w:jc w:val="both"/>
        <w:rPr>
          <w:sz w:val="24"/>
        </w:rPr>
      </w:pPr>
      <w:r>
        <w:rPr>
          <w:i/>
          <w:sz w:val="24"/>
        </w:rPr>
        <w:t>Intervention</w:t>
      </w:r>
      <w:r>
        <w:rPr>
          <w:i/>
          <w:spacing w:val="-1"/>
          <w:sz w:val="24"/>
        </w:rPr>
        <w:t> 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memberikan</w:t>
      </w:r>
      <w:r>
        <w:rPr>
          <w:spacing w:val="-3"/>
          <w:sz w:val="24"/>
        </w:rPr>
        <w:t> </w:t>
      </w:r>
      <w:r>
        <w:rPr>
          <w:sz w:val="24"/>
        </w:rPr>
        <w:t>pendidikan</w:t>
      </w:r>
      <w:r>
        <w:rPr>
          <w:spacing w:val="-4"/>
          <w:sz w:val="24"/>
        </w:rPr>
        <w:t> </w:t>
      </w:r>
      <w:r>
        <w:rPr>
          <w:sz w:val="24"/>
        </w:rPr>
        <w:t>seksual</w:t>
      </w:r>
      <w:r>
        <w:rPr>
          <w:spacing w:val="-4"/>
          <w:sz w:val="24"/>
        </w:rPr>
        <w:t> </w:t>
      </w:r>
      <w:r>
        <w:rPr>
          <w:sz w:val="24"/>
        </w:rPr>
        <w:t>kepada</w:t>
      </w:r>
      <w:r>
        <w:rPr>
          <w:spacing w:val="-3"/>
          <w:sz w:val="24"/>
        </w:rPr>
        <w:t> </w:t>
      </w:r>
      <w:r>
        <w:rPr>
          <w:sz w:val="24"/>
        </w:rPr>
        <w:t>anak</w:t>
      </w:r>
      <w:r>
        <w:rPr>
          <w:spacing w:val="-5"/>
          <w:sz w:val="24"/>
        </w:rPr>
        <w:t> </w:t>
      </w:r>
      <w:r>
        <w:rPr>
          <w:sz w:val="24"/>
        </w:rPr>
        <w:t>usia</w:t>
      </w:r>
      <w:r>
        <w:rPr>
          <w:spacing w:val="-3"/>
          <w:sz w:val="24"/>
        </w:rPr>
        <w:t> </w:t>
      </w:r>
      <w:r>
        <w:rPr>
          <w:sz w:val="24"/>
        </w:rPr>
        <w:t>dini</w:t>
      </w:r>
    </w:p>
    <w:p>
      <w:pPr>
        <w:pStyle w:val="ListParagraph"/>
        <w:numPr>
          <w:ilvl w:val="0"/>
          <w:numId w:val="1"/>
        </w:numPr>
        <w:tabs>
          <w:tab w:pos="1379" w:val="left" w:leader="none"/>
        </w:tabs>
        <w:spacing w:line="240" w:lineRule="auto" w:before="2" w:after="0"/>
        <w:ind w:left="1378" w:right="124" w:hanging="360"/>
        <w:jc w:val="both"/>
        <w:rPr>
          <w:sz w:val="24"/>
        </w:rPr>
      </w:pPr>
      <w:r>
        <w:rPr>
          <w:i/>
          <w:sz w:val="24"/>
        </w:rPr>
        <w:t>Comparation</w:t>
      </w:r>
      <w:r>
        <w:rPr>
          <w:i/>
          <w:spacing w:val="1"/>
          <w:sz w:val="24"/>
        </w:rPr>
        <w:t> </w:t>
      </w:r>
      <w:r>
        <w:rPr>
          <w:sz w:val="24"/>
        </w:rPr>
        <w:t>:</w:t>
      </w:r>
      <w:r>
        <w:rPr>
          <w:spacing w:val="1"/>
          <w:sz w:val="24"/>
        </w:rPr>
        <w:t> </w:t>
      </w:r>
      <w:r>
        <w:rPr>
          <w:sz w:val="24"/>
        </w:rPr>
        <w:t>ada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tidaknya</w:t>
      </w:r>
      <w:r>
        <w:rPr>
          <w:spacing w:val="1"/>
          <w:sz w:val="24"/>
        </w:rPr>
        <w:t> </w:t>
      </w:r>
      <w:r>
        <w:rPr>
          <w:sz w:val="24"/>
        </w:rPr>
        <w:t>pengaruh</w:t>
      </w:r>
      <w:r>
        <w:rPr>
          <w:spacing w:val="1"/>
          <w:sz w:val="24"/>
        </w:rPr>
        <w:t> </w:t>
      </w:r>
      <w:r>
        <w:rPr>
          <w:sz w:val="24"/>
        </w:rPr>
        <w:t>pemberian</w:t>
      </w:r>
      <w:r>
        <w:rPr>
          <w:spacing w:val="1"/>
          <w:sz w:val="24"/>
        </w:rPr>
        <w:t> </w:t>
      </w:r>
      <w:r>
        <w:rPr>
          <w:sz w:val="24"/>
        </w:rPr>
        <w:t>pendidikan</w:t>
      </w:r>
      <w:r>
        <w:rPr>
          <w:spacing w:val="1"/>
          <w:sz w:val="24"/>
        </w:rPr>
        <w:t> </w:t>
      </w:r>
      <w:r>
        <w:rPr>
          <w:sz w:val="24"/>
        </w:rPr>
        <w:t>seksual</w:t>
      </w:r>
      <w:r>
        <w:rPr>
          <w:spacing w:val="-2"/>
          <w:sz w:val="24"/>
        </w:rPr>
        <w:t> </w:t>
      </w:r>
      <w:r>
        <w:rPr>
          <w:sz w:val="24"/>
        </w:rPr>
        <w:t>pada anak</w:t>
      </w:r>
      <w:r>
        <w:rPr>
          <w:spacing w:val="-2"/>
          <w:sz w:val="24"/>
        </w:rPr>
        <w:t> </w:t>
      </w:r>
      <w:r>
        <w:rPr>
          <w:sz w:val="24"/>
        </w:rPr>
        <w:t>usia dini</w:t>
      </w:r>
    </w:p>
    <w:p>
      <w:pPr>
        <w:pStyle w:val="ListParagraph"/>
        <w:numPr>
          <w:ilvl w:val="0"/>
          <w:numId w:val="1"/>
        </w:numPr>
        <w:tabs>
          <w:tab w:pos="1379" w:val="left" w:leader="none"/>
        </w:tabs>
        <w:spacing w:line="280" w:lineRule="exact" w:before="0" w:after="0"/>
        <w:ind w:left="1378" w:right="0" w:hanging="361"/>
        <w:jc w:val="both"/>
        <w:rPr>
          <w:sz w:val="24"/>
        </w:rPr>
      </w:pPr>
      <w:r>
        <w:rPr>
          <w:i/>
          <w:sz w:val="24"/>
        </w:rPr>
        <w:t>Output</w:t>
      </w:r>
      <w:r>
        <w:rPr>
          <w:i/>
          <w:spacing w:val="-2"/>
          <w:sz w:val="24"/>
        </w:rPr>
        <w:t> 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anak</w:t>
      </w:r>
      <w:r>
        <w:rPr>
          <w:spacing w:val="-4"/>
          <w:sz w:val="24"/>
        </w:rPr>
        <w:t> </w:t>
      </w:r>
      <w:r>
        <w:rPr>
          <w:sz w:val="24"/>
        </w:rPr>
        <w:t>dapat</w:t>
      </w:r>
      <w:r>
        <w:rPr>
          <w:spacing w:val="-3"/>
          <w:sz w:val="24"/>
        </w:rPr>
        <w:t> </w:t>
      </w:r>
      <w:r>
        <w:rPr>
          <w:sz w:val="24"/>
        </w:rPr>
        <w:t>melidungi</w:t>
      </w:r>
      <w:r>
        <w:rPr>
          <w:spacing w:val="-2"/>
          <w:sz w:val="24"/>
        </w:rPr>
        <w:t> </w:t>
      </w:r>
      <w:r>
        <w:rPr>
          <w:sz w:val="24"/>
        </w:rPr>
        <w:t>diri</w:t>
      </w:r>
      <w:r>
        <w:rPr>
          <w:spacing w:val="-3"/>
          <w:sz w:val="24"/>
        </w:rPr>
        <w:t> </w:t>
      </w:r>
      <w:r>
        <w:rPr>
          <w:sz w:val="24"/>
        </w:rPr>
        <w:t>dari</w:t>
      </w:r>
      <w:r>
        <w:rPr>
          <w:spacing w:val="-3"/>
          <w:sz w:val="24"/>
        </w:rPr>
        <w:t> </w:t>
      </w:r>
      <w:r>
        <w:rPr>
          <w:sz w:val="24"/>
        </w:rPr>
        <w:t>kekerasan</w:t>
      </w:r>
      <w:r>
        <w:rPr>
          <w:spacing w:val="-2"/>
          <w:sz w:val="24"/>
        </w:rPr>
        <w:t> </w:t>
      </w:r>
      <w:r>
        <w:rPr>
          <w:sz w:val="24"/>
        </w:rPr>
        <w:t>seksual</w:t>
      </w:r>
    </w:p>
    <w:p>
      <w:pPr>
        <w:pStyle w:val="ListParagraph"/>
        <w:numPr>
          <w:ilvl w:val="0"/>
          <w:numId w:val="1"/>
        </w:numPr>
        <w:tabs>
          <w:tab w:pos="1379" w:val="left" w:leader="none"/>
        </w:tabs>
        <w:spacing w:line="240" w:lineRule="auto" w:before="0" w:after="0"/>
        <w:ind w:left="1378" w:right="117" w:hanging="360"/>
        <w:jc w:val="both"/>
        <w:rPr>
          <w:i/>
          <w:sz w:val="24"/>
        </w:rPr>
      </w:pPr>
      <w:r>
        <w:rPr>
          <w:i/>
          <w:sz w:val="24"/>
        </w:rPr>
        <w:t>Study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design</w:t>
      </w:r>
      <w:r>
        <w:rPr>
          <w:i/>
          <w:spacing w:val="1"/>
          <w:sz w:val="24"/>
        </w:rPr>
        <w:t> </w:t>
      </w:r>
      <w:r>
        <w:rPr>
          <w:sz w:val="24"/>
        </w:rPr>
        <w:t>:</w:t>
      </w:r>
      <w:r>
        <w:rPr>
          <w:spacing w:val="1"/>
          <w:sz w:val="24"/>
        </w:rPr>
        <w:t> </w:t>
      </w:r>
      <w:r>
        <w:rPr>
          <w:sz w:val="24"/>
        </w:rPr>
        <w:t>menggunakan</w:t>
      </w:r>
      <w:r>
        <w:rPr>
          <w:spacing w:val="1"/>
          <w:sz w:val="24"/>
        </w:rPr>
        <w:t> </w:t>
      </w:r>
      <w:r>
        <w:rPr>
          <w:sz w:val="24"/>
        </w:rPr>
        <w:t>metode</w:t>
      </w:r>
      <w:r>
        <w:rPr>
          <w:spacing w:val="1"/>
          <w:sz w:val="24"/>
        </w:rPr>
        <w:t> </w:t>
      </w:r>
      <w:r>
        <w:rPr>
          <w:i/>
          <w:sz w:val="24"/>
        </w:rPr>
        <w:t>cross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sectional</w:t>
      </w:r>
      <w:r>
        <w:rPr>
          <w:i/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i/>
          <w:sz w:val="24"/>
        </w:rPr>
        <w:t>quasy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experiment</w:t>
      </w:r>
    </w:p>
    <w:p>
      <w:pPr>
        <w:pStyle w:val="BodyText"/>
        <w:spacing w:before="1"/>
        <w:ind w:left="101" w:right="116" w:firstLine="720"/>
      </w:pPr>
      <w:r>
        <w:rPr/>
        <w:t>Hasil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pencarian</w:t>
      </w:r>
      <w:r>
        <w:rPr>
          <w:spacing w:val="1"/>
        </w:rPr>
        <w:t> </w:t>
      </w:r>
      <w:r>
        <w:rPr/>
        <w:t>jurnal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>
          <w:i/>
        </w:rPr>
        <w:t>database</w:t>
      </w:r>
      <w:r>
        <w:rPr>
          <w:i/>
          <w:spacing w:val="1"/>
        </w:rPr>
        <w:t> </w:t>
      </w:r>
      <w:r>
        <w:rPr/>
        <w:t>Google</w:t>
      </w:r>
      <w:r>
        <w:rPr>
          <w:spacing w:val="1"/>
        </w:rPr>
        <w:t> </w:t>
      </w:r>
      <w:r>
        <w:rPr/>
        <w:t>Scholar,</w:t>
      </w:r>
      <w:r>
        <w:rPr>
          <w:spacing w:val="1"/>
        </w:rPr>
        <w:t> </w:t>
      </w:r>
      <w:r>
        <w:rPr/>
        <w:t>PubMed,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ProQuest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ditelusuri</w:t>
      </w:r>
      <w:r>
        <w:rPr>
          <w:spacing w:val="1"/>
        </w:rPr>
        <w:t> </w:t>
      </w:r>
      <w:r>
        <w:rPr/>
        <w:t>menggunakan</w:t>
      </w:r>
      <w:r>
        <w:rPr>
          <w:spacing w:val="1"/>
        </w:rPr>
        <w:t> </w:t>
      </w:r>
      <w:r>
        <w:rPr/>
        <w:t>rentang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2016-2021,</w:t>
      </w:r>
      <w:r>
        <w:rPr>
          <w:spacing w:val="1"/>
        </w:rPr>
        <w:t> </w:t>
      </w:r>
      <w:r>
        <w:rPr/>
        <w:t>terdapat</w:t>
      </w:r>
      <w:r>
        <w:rPr>
          <w:spacing w:val="1"/>
        </w:rPr>
        <w:t> </w:t>
      </w:r>
      <w:r>
        <w:rPr/>
        <w:t>11</w:t>
      </w:r>
      <w:r>
        <w:rPr>
          <w:spacing w:val="-50"/>
        </w:rPr>
        <w:t> </w:t>
      </w:r>
      <w:r>
        <w:rPr/>
        <w:t>jurnal, 5 jurnal dari luar negeri serta 6 jurnal dari Indonesia, desain studi yang</w:t>
      </w:r>
      <w:r>
        <w:rPr>
          <w:spacing w:val="1"/>
        </w:rPr>
        <w:t> </w:t>
      </w:r>
      <w:r>
        <w:rPr/>
        <w:t>digunakan</w:t>
      </w:r>
      <w:r>
        <w:rPr>
          <w:spacing w:val="5"/>
        </w:rPr>
        <w:t> </w:t>
      </w:r>
      <w:r>
        <w:rPr/>
        <w:t>dalam</w:t>
      </w:r>
      <w:r>
        <w:rPr>
          <w:spacing w:val="5"/>
        </w:rPr>
        <w:t> </w:t>
      </w:r>
      <w:r>
        <w:rPr/>
        <w:t>jurnal</w:t>
      </w:r>
      <w:r>
        <w:rPr>
          <w:spacing w:val="8"/>
        </w:rPr>
        <w:t> </w:t>
      </w:r>
      <w:r>
        <w:rPr/>
        <w:t>menggunakan</w:t>
      </w:r>
      <w:r>
        <w:rPr>
          <w:spacing w:val="7"/>
        </w:rPr>
        <w:t> </w:t>
      </w:r>
      <w:r>
        <w:rPr>
          <w:i/>
        </w:rPr>
        <w:t>cross</w:t>
      </w:r>
      <w:r>
        <w:rPr>
          <w:i/>
          <w:spacing w:val="5"/>
        </w:rPr>
        <w:t> </w:t>
      </w:r>
      <w:r>
        <w:rPr>
          <w:i/>
        </w:rPr>
        <w:t>sectional</w:t>
      </w:r>
      <w:r>
        <w:rPr>
          <w:i/>
          <w:spacing w:val="8"/>
        </w:rPr>
        <w:t> </w:t>
      </w:r>
      <w:r>
        <w:rPr/>
        <w:t>dan</w:t>
      </w:r>
      <w:r>
        <w:rPr>
          <w:spacing w:val="7"/>
        </w:rPr>
        <w:t> </w:t>
      </w:r>
      <w:r>
        <w:rPr>
          <w:i/>
        </w:rPr>
        <w:t>quasy</w:t>
      </w:r>
      <w:r>
        <w:rPr>
          <w:i/>
          <w:spacing w:val="5"/>
        </w:rPr>
        <w:t> </w:t>
      </w:r>
      <w:r>
        <w:rPr>
          <w:i/>
        </w:rPr>
        <w:t>experiment.</w:t>
      </w:r>
      <w:r>
        <w:rPr>
          <w:i/>
          <w:spacing w:val="7"/>
        </w:rPr>
        <w:t> </w:t>
      </w:r>
      <w:r>
        <w:rPr/>
        <w:t>Untuk</w:t>
      </w:r>
    </w:p>
    <w:p>
      <w:pPr>
        <w:spacing w:after="0"/>
        <w:sectPr>
          <w:pgSz w:w="11910" w:h="16840"/>
          <w:pgMar w:header="0" w:footer="1060" w:top="1580" w:bottom="1260" w:left="1600" w:right="1580"/>
        </w:sectPr>
      </w:pPr>
    </w:p>
    <w:p>
      <w:pPr>
        <w:pStyle w:val="BodyText"/>
        <w:spacing w:before="103"/>
        <w:ind w:left="101" w:right="120"/>
      </w:pPr>
      <w:r>
        <w:rPr/>
        <w:t>populasi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jurnal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yakni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usia</w:t>
      </w:r>
      <w:r>
        <w:rPr>
          <w:spacing w:val="1"/>
        </w:rPr>
        <w:t> </w:t>
      </w:r>
      <w:r>
        <w:rPr/>
        <w:t>dini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tua,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pengumpulan data menggunakan kuesioner dan wawancara. Untuk menentukan</w:t>
      </w:r>
      <w:r>
        <w:rPr>
          <w:spacing w:val="1"/>
        </w:rPr>
        <w:t> </w:t>
      </w:r>
      <w:r>
        <w:rPr/>
        <w:t>kata kunci dalam pencarian jurnal yakni menggunakan kata pendidikan, seksual,</w:t>
      </w:r>
      <w:r>
        <w:rPr>
          <w:spacing w:val="1"/>
        </w:rPr>
        <w:t> </w:t>
      </w:r>
      <w:r>
        <w:rPr/>
        <w:t>orang</w:t>
      </w:r>
      <w:r>
        <w:rPr>
          <w:spacing w:val="-3"/>
        </w:rPr>
        <w:t> </w:t>
      </w:r>
      <w:r>
        <w:rPr/>
        <w:t>tua, anak</w:t>
      </w:r>
      <w:r>
        <w:rPr>
          <w:spacing w:val="-3"/>
        </w:rPr>
        <w:t> </w:t>
      </w:r>
      <w:r>
        <w:rPr/>
        <w:t>usia dini</w:t>
      </w:r>
      <w:r>
        <w:rPr>
          <w:spacing w:val="-1"/>
        </w:rPr>
        <w:t> </w:t>
      </w:r>
      <w:r>
        <w:rPr/>
        <w:t>dan</w:t>
      </w:r>
      <w:r>
        <w:rPr>
          <w:spacing w:val="2"/>
        </w:rPr>
        <w:t> </w:t>
      </w:r>
      <w:r>
        <w:rPr>
          <w:i/>
        </w:rPr>
        <w:t>sexual</w:t>
      </w:r>
      <w:r>
        <w:rPr>
          <w:i/>
          <w:spacing w:val="-2"/>
        </w:rPr>
        <w:t> </w:t>
      </w:r>
      <w:r>
        <w:rPr>
          <w:i/>
        </w:rPr>
        <w:t>abuse</w:t>
      </w:r>
      <w:r>
        <w:rPr/>
        <w:t>/kekerasan</w:t>
      </w:r>
      <w:r>
        <w:rPr>
          <w:spacing w:val="-1"/>
        </w:rPr>
        <w:t> </w:t>
      </w:r>
      <w:r>
        <w:rPr/>
        <w:t>seksual.</w:t>
      </w:r>
    </w:p>
    <w:p>
      <w:pPr>
        <w:pStyle w:val="BodyText"/>
        <w:spacing w:before="11"/>
        <w:jc w:val="left"/>
        <w:rPr>
          <w:sz w:val="23"/>
        </w:rPr>
      </w:pPr>
    </w:p>
    <w:p>
      <w:pPr>
        <w:pStyle w:val="BodyText"/>
        <w:ind w:left="298" w:right="319"/>
        <w:jc w:val="center"/>
      </w:pPr>
      <w:r>
        <w:rPr/>
        <w:pict>
          <v:group style="position:absolute;margin-left:157.199997pt;margin-top:28.922335pt;width:352.2pt;height:374.3pt;mso-position-horizontal-relative:page;mso-position-vertical-relative:paragraph;z-index:15729152" coordorigin="3144,578" coordsize="7044,7486">
            <v:shape style="position:absolute;left:6062;top:4039;width:1966;height:1239" coordorigin="6062,4039" coordsize="1966,1239" path="m6182,5158l6130,5158,6130,4668,6127,4663,6122,4661,6118,4663,6115,4668,6115,5158,6062,5158,6122,5278,6169,5184,6182,5158xm8028,4099l8014,4092,7908,4039,7908,4092,7248,4092,7241,4094,7238,4099,7241,4106,7908,4106,7908,4159,8014,4106,8028,4099xe" filled="true" fillcolor="#000000" stroked="false">
              <v:path arrowok="t"/>
              <v:fill type="solid"/>
            </v:shape>
            <v:rect style="position:absolute;left:4977;top:3374;width:2266;height:1472" filled="true" fillcolor="#ffffff" stroked="false">
              <v:fill type="solid"/>
            </v:rect>
            <v:shape style="position:absolute;left:6076;top:5848;width:1767;height:1068" coordorigin="6077,5849" coordsize="1767,1068" path="m6197,6797l6144,6797,6144,6307,6142,6302,6137,6300,6132,6302,6130,6307,6130,6797,6077,6797,6137,6917,6184,6823,6197,6797xm7843,5909l7829,5902,7723,5849,7723,5902,7236,5902,7234,5909,7236,5914,7241,5916,7723,5916,7723,5969,7829,5916,7843,5909xe" filled="true" fillcolor="#000000" stroked="false">
              <v:path arrowok="t"/>
              <v:fill type="solid"/>
            </v:shape>
            <v:rect style="position:absolute;left:4977;top:5311;width:2266;height:1148" filled="true" fillcolor="#ffffff" stroked="false">
              <v:fill type="solid"/>
            </v:rect>
            <v:shape style="position:absolute;left:4091;top:1819;width:2091;height:1551" coordorigin="4092,1819" coordsize="2091,1551" path="m4212,2316l4162,2316,4162,1826,4159,1822,4152,1819,4147,1822,4145,1826,4145,2316,4092,2316,4152,2436,4199,2342,4212,2316xm6182,3250l6130,3250,6130,2760,6127,2755,6122,2753,6118,2755,6115,2760,6115,3250,6062,3250,6122,3370,6169,3276,6182,3250xe" filled="true" fillcolor="#000000" stroked="false">
              <v:path arrowok="t"/>
              <v:fill type="solid"/>
            </v:shape>
            <v:rect style="position:absolute;left:3151;top:585;width:1983;height:1414" filled="true" fillcolor="#ffffff" stroked="false">
              <v:fill type="solid"/>
            </v:rect>
            <v:shape style="position:absolute;left:8954;top:1807;width:120;height:617" coordorigin="8954,1807" coordsize="120,617" path="m9007,2304l8954,2304,9014,2424,9061,2330,9010,2330,9007,2323,9007,2304xm9014,1807l9010,1810,9007,1814,9007,2323,9010,2330,9019,2330,9022,2323,9022,1814,9019,1810,9014,1807xm9074,2304l9022,2304,9022,2323,9019,2330,9061,2330,9074,2304xe" filled="true" fillcolor="#000000" stroked="false">
              <v:path arrowok="t"/>
              <v:fill type="solid"/>
            </v:shape>
            <v:shape style="position:absolute;left:3151;top:585;width:6845;height:2412" coordorigin="3151,586" coordsize="6845,2412" path="m9996,2453l3151,2453,3151,2998,9996,2998,9996,2453xm9996,586l8014,586,8014,1999,9996,1999,9996,586xe" filled="true" fillcolor="#ffffff" stroked="false">
              <v:path arrowok="t"/>
              <v:fill type="solid"/>
            </v:shape>
            <v:shape style="position:absolute;left:6482;top:1814;width:120;height:615" coordorigin="6482,1814" coordsize="120,615" path="m6535,2309l6482,2309,6542,2429,6588,2338,6542,2338,6538,2335,6535,2330,6535,2309xm6542,1814l6538,1817,6535,1822,6535,2330,6538,2335,6542,2338,6547,2335,6550,2330,6550,1822,6547,1817,6542,1814xm6602,2309l6550,2309,6550,2330,6547,2335,6542,2338,6588,2338,6602,2309xe" filled="true" fillcolor="#000000" stroked="false">
              <v:path arrowok="t"/>
              <v:fill type="solid"/>
            </v:shape>
            <v:rect style="position:absolute;left:5556;top:585;width:1983;height:1414" filled="true" fillcolor="#ffffff" stroked="false">
              <v:fill type="solid"/>
            </v:rect>
            <v:shape style="position:absolute;left:5020;top:6931;width:2268;height:1126" type="#_x0000_t202" filled="false" stroked="true" strokeweight=".72pt" strokecolor="#000000">
              <v:textbox inset="0,0,0,0">
                <w:txbxContent>
                  <w:p>
                    <w:pPr>
                      <w:spacing w:before="72"/>
                      <w:ind w:left="688" w:right="522" w:hanging="142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 yang</w:t>
                    </w:r>
                    <w:r>
                      <w:rPr>
                        <w:spacing w:val="-5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diterima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11)</w:t>
                    </w:r>
                  </w:p>
                </w:txbxContent>
              </v:textbox>
              <v:stroke dashstyle="solid"/>
              <w10:wrap type="none"/>
            </v:shape>
            <v:shape style="position:absolute;left:4977;top:5311;width:2268;height:1150" type="#_x0000_t202" filled="false" stroked="true" strokeweight=".72pt" strokecolor="#000000">
              <v:textbox inset="0,0,0,0">
                <w:txbxContent>
                  <w:p>
                    <w:pPr>
                      <w:spacing w:before="72"/>
                      <w:ind w:left="309" w:right="31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 sesuai uji</w:t>
                    </w:r>
                    <w:r>
                      <w:rPr>
                        <w:spacing w:val="-5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kelayakan</w:t>
                    </w:r>
                  </w:p>
                  <w:p>
                    <w:pPr>
                      <w:spacing w:before="1"/>
                      <w:ind w:left="309" w:right="311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16)</w:t>
                    </w:r>
                  </w:p>
                </w:txbxContent>
              </v:textbox>
              <v:stroke dashstyle="solid"/>
              <w10:wrap type="none"/>
            </v:shape>
            <v:shape style="position:absolute;left:7862;top:5056;width:2319;height:1709" type="#_x0000_t202" filled="false" stroked="true" strokeweight=".72pt" strokecolor="#000000">
              <v:textbox inset="0,0,0,0">
                <w:txbxContent>
                  <w:p>
                    <w:pPr>
                      <w:spacing w:before="72"/>
                      <w:ind w:left="189" w:right="189" w:hanging="4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 di eliminasi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karena tidak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pacing w:val="-1"/>
                        <w:sz w:val="24"/>
                      </w:rPr>
                      <w:t>memenuhi </w:t>
                    </w:r>
                    <w:r>
                      <w:rPr>
                        <w:sz w:val="24"/>
                      </w:rPr>
                      <w:t>kriteria</w:t>
                    </w:r>
                    <w:r>
                      <w:rPr>
                        <w:spacing w:val="-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inklusi</w:t>
                    </w:r>
                  </w:p>
                  <w:p>
                    <w:pPr>
                      <w:spacing w:line="279" w:lineRule="exact" w:before="0"/>
                      <w:ind w:left="788" w:right="790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5)</w:t>
                    </w:r>
                  </w:p>
                </w:txbxContent>
              </v:textbox>
              <v:stroke dashstyle="solid"/>
              <w10:wrap type="none"/>
            </v:shape>
            <v:shape style="position:absolute;left:8028;top:3480;width:1983;height:1304" type="#_x0000_t202" filled="false" stroked="true" strokeweight=".72pt" strokecolor="#000000">
              <v:textbox inset="0,0,0,0">
                <w:txbxContent>
                  <w:p>
                    <w:pPr>
                      <w:spacing w:line="240" w:lineRule="auto" w:before="72"/>
                      <w:ind w:left="402" w:right="403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pacing w:val="-1"/>
                        <w:sz w:val="24"/>
                      </w:rPr>
                      <w:t>Jurnal </w:t>
                    </w:r>
                    <w:r>
                      <w:rPr>
                        <w:sz w:val="24"/>
                      </w:rPr>
                      <w:t>yang</w:t>
                    </w:r>
                    <w:r>
                      <w:rPr>
                        <w:spacing w:val="-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telah di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eliminasi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8)</w:t>
                    </w:r>
                  </w:p>
                </w:txbxContent>
              </v:textbox>
              <v:stroke dashstyle="solid"/>
              <w10:wrap type="none"/>
            </v:shape>
            <v:shape style="position:absolute;left:4977;top:3374;width:2268;height:1474" type="#_x0000_t202" filled="false" stroked="true" strokeweight=".72pt" strokecolor="#000000">
              <v:textbox inset="0,0,0,0">
                <w:txbxContent>
                  <w:p>
                    <w:pPr>
                      <w:spacing w:before="74"/>
                      <w:ind w:left="167" w:right="170" w:firstLine="254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</w:t>
                    </w:r>
                    <w:r>
                      <w:rPr>
                        <w:spacing w:val="5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setelah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di</w:t>
                    </w:r>
                    <w:r>
                      <w:rPr>
                        <w:spacing w:val="-5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skrining</w:t>
                    </w:r>
                    <w:r>
                      <w:rPr>
                        <w:spacing w:val="-6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melalui</w:t>
                    </w:r>
                    <w:r>
                      <w:rPr>
                        <w:spacing w:val="-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judul</w:t>
                    </w:r>
                    <w:r>
                      <w:rPr>
                        <w:spacing w:val="-3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dan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abstrak</w:t>
                    </w:r>
                  </w:p>
                  <w:p>
                    <w:pPr>
                      <w:spacing w:line="277" w:lineRule="exact" w:before="0"/>
                      <w:ind w:left="715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24)</w:t>
                    </w:r>
                  </w:p>
                </w:txbxContent>
              </v:textbox>
              <v:stroke dashstyle="solid"/>
              <w10:wrap type="none"/>
            </v:shape>
            <v:shape style="position:absolute;left:3151;top:2452;width:6848;height:548" type="#_x0000_t202" filled="false" stroked="true" strokeweight=".72pt" strokecolor="#000000">
              <v:textbox inset="0,0,0,0">
                <w:txbxContent>
                  <w:p>
                    <w:pPr>
                      <w:spacing w:before="74"/>
                      <w:ind w:left="2569" w:right="2572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Total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: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450)</w:t>
                    </w:r>
                  </w:p>
                </w:txbxContent>
              </v:textbox>
              <v:stroke dashstyle="solid"/>
              <w10:wrap type="none"/>
            </v:shape>
            <v:shape style="position:absolute;left:8013;top:585;width:1985;height:1416" type="#_x0000_t202" filled="false" stroked="true" strokeweight=".72pt" strokecolor="#000000">
              <v:textbox inset="0,0,0,0">
                <w:txbxContent>
                  <w:p>
                    <w:pPr>
                      <w:spacing w:before="72"/>
                      <w:ind w:left="410" w:right="408" w:firstLine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 di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pacing w:val="-1"/>
                        <w:sz w:val="24"/>
                      </w:rPr>
                      <w:t>identifikasi</w:t>
                    </w:r>
                    <w:r>
                      <w:rPr>
                        <w:spacing w:val="-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ProQuest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132)</w:t>
                    </w:r>
                  </w:p>
                </w:txbxContent>
              </v:textbox>
              <v:stroke dashstyle="solid"/>
              <w10:wrap type="none"/>
            </v:shape>
            <v:shape style="position:absolute;left:5556;top:585;width:1985;height:1416" type="#_x0000_t202" filled="false" stroked="true" strokeweight=".72pt" strokecolor="#000000">
              <v:textbox inset="0,0,0,0">
                <w:txbxContent>
                  <w:p>
                    <w:pPr>
                      <w:spacing w:before="72"/>
                      <w:ind w:left="410" w:right="408" w:firstLine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 di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pacing w:val="-1"/>
                        <w:sz w:val="24"/>
                      </w:rPr>
                      <w:t>identifikasi</w:t>
                    </w:r>
                    <w:r>
                      <w:rPr>
                        <w:spacing w:val="-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PubMed</w:t>
                    </w:r>
                  </w:p>
                  <w:p>
                    <w:pPr>
                      <w:spacing w:before="0"/>
                      <w:ind w:left="556" w:right="556" w:firstLine="0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2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35)</w:t>
                    </w:r>
                  </w:p>
                </w:txbxContent>
              </v:textbox>
              <v:stroke dashstyle="solid"/>
              <w10:wrap type="none"/>
            </v:shape>
            <v:shape style="position:absolute;left:3151;top:585;width:1985;height:1416" type="#_x0000_t202" filled="false" stroked="true" strokeweight=".72pt" strokecolor="#000000">
              <v:textbox inset="0,0,0,0">
                <w:txbxContent>
                  <w:p>
                    <w:pPr>
                      <w:spacing w:before="72"/>
                      <w:ind w:left="223" w:right="226" w:firstLine="1"/>
                      <w:jc w:val="center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Jurnal di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identifikasi</w:t>
                    </w:r>
                    <w:r>
                      <w:rPr>
                        <w:spacing w:val="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Google</w:t>
                    </w:r>
                    <w:r>
                      <w:rPr>
                        <w:spacing w:val="-9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Scholar</w:t>
                    </w:r>
                    <w:r>
                      <w:rPr>
                        <w:spacing w:val="-50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(n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=</w:t>
                    </w:r>
                    <w:r>
                      <w:rPr>
                        <w:spacing w:val="-1"/>
                        <w:sz w:val="24"/>
                      </w:rPr>
                      <w:t> </w:t>
                    </w:r>
                    <w:r>
                      <w:rPr>
                        <w:sz w:val="24"/>
                      </w:rPr>
                      <w:t>283)</w:t>
                    </w:r>
                  </w:p>
                </w:txbxContent>
              </v:textbox>
              <v:stroke dashstyle="solid"/>
              <w10:wrap type="none"/>
            </v:shape>
            <w10:wrap type="none"/>
          </v:group>
        </w:pict>
      </w:r>
      <w:r>
        <w:rPr/>
        <w:pict>
          <v:shape style="position:absolute;margin-left:95.279999pt;margin-top:236.642334pt;width:28.35pt;height:85pt;mso-position-horizontal-relative:page;mso-position-vertical-relative:paragraph;z-index:15730176" type="#_x0000_t202" filled="false" stroked="true" strokeweight=".72pt" strokecolor="#000000">
            <v:textbox inset="0,0,0,0" style="layout-flow:vertical;mso-layout-flow-alt:bottom-to-top">
              <w:txbxContent>
                <w:p>
                  <w:pPr>
                    <w:spacing w:before="74"/>
                    <w:ind w:left="307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Kelayakan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95.279999pt;margin-top:130.922333pt;width:28.35pt;height:85.1pt;mso-position-horizontal-relative:page;mso-position-vertical-relative:paragraph;z-index:15730688" type="#_x0000_t202" filled="false" stroked="true" strokeweight=".72pt" strokecolor="#000000">
            <v:textbox inset="0,0,0,0" style="layout-flow:vertical;mso-layout-flow-alt:bottom-to-top">
              <w:txbxContent>
                <w:p>
                  <w:pPr>
                    <w:spacing w:before="74"/>
                    <w:ind w:left="412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Skrining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pict>
          <v:shape style="position:absolute;margin-left:95.279999pt;margin-top:28.682335pt;width:28.35pt;height:85pt;mso-position-horizontal-relative:page;mso-position-vertical-relative:paragraph;z-index:15731200" type="#_x0000_t202" filled="false" stroked="true" strokeweight=".72pt" strokecolor="#000000">
            <v:textbox inset="0,0,0,0" style="layout-flow:vertical;mso-layout-flow-alt:bottom-to-top">
              <w:txbxContent>
                <w:p>
                  <w:pPr>
                    <w:spacing w:before="76"/>
                    <w:ind w:left="256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Identifikasi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t>Gambar</w:t>
      </w:r>
      <w:r>
        <w:rPr>
          <w:spacing w:val="-4"/>
        </w:rPr>
        <w:t> </w:t>
      </w:r>
      <w:r>
        <w:rPr/>
        <w:t>1.</w:t>
      </w:r>
      <w:r>
        <w:rPr>
          <w:spacing w:val="-2"/>
        </w:rPr>
        <w:t> </w:t>
      </w:r>
      <w:r>
        <w:rPr/>
        <w:t>Bagan</w:t>
      </w:r>
      <w:r>
        <w:rPr>
          <w:spacing w:val="-2"/>
        </w:rPr>
        <w:t> </w:t>
      </w:r>
      <w:r>
        <w:rPr/>
        <w:t>Pencarian</w:t>
      </w:r>
      <w:r>
        <w:rPr>
          <w:spacing w:val="-2"/>
        </w:rPr>
        <w:t> </w:t>
      </w:r>
      <w:r>
        <w:rPr/>
        <w:t>Jurnal</w:t>
      </w: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jc w:val="left"/>
        <w:rPr>
          <w:sz w:val="28"/>
        </w:rPr>
      </w:pPr>
    </w:p>
    <w:p>
      <w:pPr>
        <w:pStyle w:val="BodyText"/>
        <w:spacing w:before="10"/>
        <w:jc w:val="left"/>
        <w:rPr>
          <w:sz w:val="22"/>
        </w:rPr>
      </w:pPr>
    </w:p>
    <w:p>
      <w:pPr>
        <w:pStyle w:val="BodyText"/>
        <w:spacing w:before="1"/>
        <w:ind w:left="101" w:right="119" w:firstLine="720"/>
      </w:pPr>
      <w:r>
        <w:rPr/>
        <w:pict>
          <v:shape style="position:absolute;margin-left:95.040001pt;margin-top:-130.38765pt;width:28.45pt;height:85.1pt;mso-position-horizontal-relative:page;mso-position-vertical-relative:paragraph;z-index:15729664" type="#_x0000_t202" filled="false" stroked="true" strokeweight=".72pt" strokecolor="#000000">
            <v:textbox inset="0,0,0,0" style="layout-flow:vertical;mso-layout-flow-alt:bottom-to-top">
              <w:txbxContent>
                <w:p>
                  <w:pPr>
                    <w:spacing w:before="79"/>
                    <w:ind w:left="391" w:right="0" w:firstLine="0"/>
                    <w:jc w:val="left"/>
                    <w:rPr>
                      <w:b/>
                      <w:sz w:val="22"/>
                    </w:rPr>
                  </w:pPr>
                  <w:r>
                    <w:rPr>
                      <w:b/>
                      <w:sz w:val="22"/>
                    </w:rPr>
                    <w:t>Diterima</w:t>
                  </w:r>
                </w:p>
              </w:txbxContent>
            </v:textbox>
            <v:stroke dashstyle="solid"/>
            <w10:wrap type="none"/>
          </v:shape>
        </w:pict>
      </w:r>
      <w:r>
        <w:rPr/>
        <w:t>Artikel yang di analisis menunjukan bahwa terdapat pengaruh signifikan</w:t>
      </w:r>
      <w:r>
        <w:rPr>
          <w:spacing w:val="1"/>
        </w:rPr>
        <w:t> </w:t>
      </w:r>
      <w:r>
        <w:rPr/>
        <w:t>jika anak mendapatkan pengajaran pendidikan</w:t>
      </w:r>
      <w:r>
        <w:rPr>
          <w:spacing w:val="1"/>
        </w:rPr>
        <w:t> </w:t>
      </w:r>
      <w:r>
        <w:rPr/>
        <w:t>seksual dari orang tua mereka</w:t>
      </w:r>
      <w:r>
        <w:rPr>
          <w:spacing w:val="1"/>
        </w:rPr>
        <w:t> </w:t>
      </w:r>
      <w:r>
        <w:rPr/>
        <w:t>dengan kejadian</w:t>
      </w:r>
      <w:r>
        <w:rPr>
          <w:spacing w:val="1"/>
        </w:rPr>
        <w:t> </w:t>
      </w:r>
      <w:r>
        <w:rPr>
          <w:i/>
        </w:rPr>
        <w:t>sexual</w:t>
      </w:r>
      <w:r>
        <w:rPr>
          <w:i/>
          <w:spacing w:val="1"/>
        </w:rPr>
        <w:t> </w:t>
      </w:r>
      <w:r>
        <w:rPr>
          <w:i/>
        </w:rPr>
        <w:t>abuse</w:t>
      </w:r>
      <w:r>
        <w:rPr/>
        <w:t>,</w:t>
      </w:r>
      <w:r>
        <w:rPr>
          <w:spacing w:val="1"/>
        </w:rPr>
        <w:t> </w:t>
      </w:r>
      <w:r>
        <w:rPr/>
        <w:t>orang tua memberikan pendidikan seksual 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sejak</w:t>
      </w:r>
      <w:r>
        <w:rPr>
          <w:spacing w:val="1"/>
        </w:rPr>
        <w:t> </w:t>
      </w:r>
      <w:r>
        <w:rPr/>
        <w:t>dini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pedoman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anak</w:t>
      </w:r>
      <w:r>
        <w:rPr>
          <w:spacing w:val="53"/>
        </w:rPr>
        <w:t> </w:t>
      </w:r>
      <w:r>
        <w:rPr/>
        <w:t>mencegah</w:t>
      </w:r>
      <w:r>
        <w:rPr>
          <w:spacing w:val="1"/>
        </w:rPr>
        <w:t> </w:t>
      </w:r>
      <w:r>
        <w:rPr/>
        <w:t>kekerasan seksual dari seseorang yang mungkin nantinya akan dicurigai sebagai</w:t>
      </w:r>
      <w:r>
        <w:rPr>
          <w:spacing w:val="1"/>
        </w:rPr>
        <w:t> </w:t>
      </w:r>
      <w:r>
        <w:rPr/>
        <w:t>pelaku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seksual.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penyusunan</w:t>
      </w:r>
      <w:r>
        <w:rPr>
          <w:spacing w:val="1"/>
        </w:rPr>
        <w:t> </w:t>
      </w:r>
      <w:r>
        <w:rPr>
          <w:i/>
        </w:rPr>
        <w:t>literature</w:t>
      </w:r>
      <w:r>
        <w:rPr>
          <w:i/>
          <w:spacing w:val="1"/>
        </w:rPr>
        <w:t> </w:t>
      </w:r>
      <w:r>
        <w:rPr>
          <w:i/>
        </w:rPr>
        <w:t>review</w:t>
      </w:r>
      <w:r>
        <w:rPr>
          <w:i/>
          <w:spacing w:val="1"/>
        </w:rPr>
        <w:t> </w:t>
      </w:r>
      <w:r>
        <w:rPr/>
        <w:t>ini</w:t>
      </w:r>
      <w:r>
        <w:rPr>
          <w:spacing w:val="52"/>
        </w:rPr>
        <w:t> </w:t>
      </w:r>
      <w:r>
        <w:rPr/>
        <w:t>dituliskan</w:t>
      </w:r>
      <w:r>
        <w:rPr>
          <w:spacing w:val="1"/>
        </w:rPr>
        <w:t> </w:t>
      </w:r>
      <w:r>
        <w:rPr/>
        <w:t>secara</w:t>
      </w:r>
      <w:r>
        <w:rPr>
          <w:spacing w:val="-1"/>
        </w:rPr>
        <w:t> </w:t>
      </w:r>
      <w:r>
        <w:rPr/>
        <w:t>narasi dan dalam</w:t>
      </w:r>
      <w:r>
        <w:rPr>
          <w:spacing w:val="-1"/>
        </w:rPr>
        <w:t> </w:t>
      </w:r>
      <w:r>
        <w:rPr/>
        <w:t>bentuk</w:t>
      </w:r>
      <w:r>
        <w:rPr>
          <w:spacing w:val="-2"/>
        </w:rPr>
        <w:t> </w:t>
      </w:r>
      <w:r>
        <w:rPr/>
        <w:t>tabel.</w:t>
      </w:r>
    </w:p>
    <w:p>
      <w:pPr>
        <w:spacing w:after="0"/>
        <w:sectPr>
          <w:pgSz w:w="11910" w:h="16840"/>
          <w:pgMar w:header="0" w:footer="1060" w:top="1580" w:bottom="1260" w:left="1600" w:right="1580"/>
        </w:sectPr>
      </w:pPr>
    </w:p>
    <w:p>
      <w:pPr>
        <w:pStyle w:val="Heading1"/>
        <w:spacing w:before="103"/>
      </w:pPr>
      <w:r>
        <w:rPr/>
        <w:t>HASIL</w:t>
      </w:r>
    </w:p>
    <w:p>
      <w:pPr>
        <w:pStyle w:val="BodyText"/>
        <w:tabs>
          <w:tab w:pos="1653" w:val="left" w:leader="none"/>
          <w:tab w:pos="2192" w:val="left" w:leader="none"/>
          <w:tab w:pos="3209" w:val="left" w:leader="none"/>
          <w:tab w:pos="4577" w:val="left" w:leader="none"/>
          <w:tab w:pos="5548" w:val="left" w:leader="none"/>
          <w:tab w:pos="6425" w:val="left" w:leader="none"/>
          <w:tab w:pos="7962" w:val="left" w:leader="none"/>
        </w:tabs>
        <w:spacing w:line="281" w:lineRule="exact"/>
        <w:ind w:left="821"/>
        <w:jc w:val="left"/>
      </w:pPr>
      <w:r>
        <w:rPr/>
        <w:t>Orang</w:t>
        <w:tab/>
        <w:t>tua</w:t>
        <w:tab/>
        <w:t>percaya</w:t>
        <w:tab/>
        <w:t>pendidikan</w:t>
        <w:tab/>
        <w:t>seksual</w:t>
        <w:tab/>
        <w:t>sangat</w:t>
        <w:tab/>
        <w:t>berpengaruh</w:t>
        <w:tab/>
        <w:t>dalam</w:t>
      </w:r>
    </w:p>
    <w:p>
      <w:pPr>
        <w:pStyle w:val="BodyText"/>
        <w:ind w:left="101" w:right="122"/>
      </w:pPr>
      <w:r>
        <w:rPr/>
        <w:t>pencegahan kekerasan seksual pada anak (Julia Rudolp, et al., 2018). Penelitian</w:t>
      </w:r>
      <w:r>
        <w:rPr>
          <w:spacing w:val="1"/>
        </w:rPr>
        <w:t> </w:t>
      </w:r>
      <w:r>
        <w:rPr/>
        <w:t>selanjutnya juga menyimpulkan dalam hasilnya yakni pemahaman dari orang tua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memberikan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52"/>
        </w:rPr>
        <w:t> </w:t>
      </w:r>
      <w:r>
        <w:rPr/>
        <w:t>pada</w:t>
      </w:r>
      <w:r>
        <w:rPr>
          <w:spacing w:val="1"/>
        </w:rPr>
        <w:t> </w:t>
      </w:r>
      <w:r>
        <w:rPr/>
        <w:t>anak, jika orang tua yang</w:t>
      </w:r>
      <w:r>
        <w:rPr>
          <w:spacing w:val="1"/>
        </w:rPr>
        <w:t> </w:t>
      </w:r>
      <w:r>
        <w:rPr/>
        <w:t>mempunyai pengetahuan luas dapat berpengaruh pada</w:t>
      </w:r>
      <w:r>
        <w:rPr>
          <w:spacing w:val="1"/>
        </w:rPr>
        <w:t> </w:t>
      </w:r>
      <w:r>
        <w:rPr/>
        <w:t>pencegahan kekerasan seksual pada anak (Elham Khoori, et al., 2020; Fredrick M.</w:t>
      </w:r>
      <w:r>
        <w:rPr>
          <w:spacing w:val="1"/>
        </w:rPr>
        <w:t> </w:t>
      </w:r>
      <w:r>
        <w:rPr/>
        <w:t>Mlekwa,</w:t>
      </w:r>
      <w:r>
        <w:rPr>
          <w:spacing w:val="-1"/>
        </w:rPr>
        <w:t> </w:t>
      </w:r>
      <w:r>
        <w:rPr/>
        <w:t>et al., 2016).</w:t>
      </w:r>
    </w:p>
    <w:p>
      <w:pPr>
        <w:pStyle w:val="BodyText"/>
        <w:spacing w:before="1"/>
        <w:ind w:left="101" w:right="119" w:firstLine="720"/>
      </w:pPr>
      <w:r>
        <w:rPr/>
        <w:t>Penelitian tersebut sejalan dengan penelitian yang dilakukan oleh Vildan, et</w:t>
      </w:r>
      <w:r>
        <w:rPr>
          <w:spacing w:val="1"/>
        </w:rPr>
        <w:t> </w:t>
      </w:r>
      <w:r>
        <w:rPr/>
        <w:t>al., (2019) dalam jurnalnya menyatakan, pendidikan seksual dari orang tua dapat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mencegah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anak.</w:t>
      </w:r>
      <w:r>
        <w:rPr>
          <w:spacing w:val="1"/>
        </w:rPr>
        <w:t> </w:t>
      </w:r>
      <w:r>
        <w:rPr/>
        <w:t>Artikel</w:t>
      </w:r>
      <w:r>
        <w:rPr>
          <w:spacing w:val="1"/>
        </w:rPr>
        <w:t> </w:t>
      </w:r>
      <w:r>
        <w:rPr/>
        <w:t>berikutnya</w:t>
      </w:r>
      <w:r>
        <w:rPr>
          <w:spacing w:val="1"/>
        </w:rPr>
        <w:t> </w:t>
      </w:r>
      <w:r>
        <w:rPr/>
        <w:t>menyatakan, pendidikan seksual di sekolah dari guru itu suatu hal yang penting,</w:t>
      </w:r>
      <w:r>
        <w:rPr>
          <w:spacing w:val="1"/>
        </w:rPr>
        <w:t> </w:t>
      </w:r>
      <w:r>
        <w:rPr/>
        <w:t>tetapi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harus</w:t>
      </w:r>
      <w:r>
        <w:rPr>
          <w:spacing w:val="1"/>
        </w:rPr>
        <w:t> </w:t>
      </w:r>
      <w:r>
        <w:rPr/>
        <w:t>dilibatkan</w:t>
      </w:r>
      <w:r>
        <w:rPr>
          <w:spacing w:val="1"/>
        </w:rPr>
        <w:t> </w:t>
      </w:r>
      <w:r>
        <w:rPr/>
        <w:t>sehingga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kekerasan</w:t>
      </w:r>
      <w:r>
        <w:rPr>
          <w:spacing w:val="-1"/>
        </w:rPr>
        <w:t> </w:t>
      </w:r>
      <w:r>
        <w:rPr/>
        <w:t>seksual</w:t>
      </w:r>
      <w:r>
        <w:rPr>
          <w:spacing w:val="-1"/>
        </w:rPr>
        <w:t> </w:t>
      </w:r>
      <w:r>
        <w:rPr/>
        <w:t>pada anak</w:t>
      </w:r>
      <w:r>
        <w:rPr>
          <w:spacing w:val="-3"/>
        </w:rPr>
        <w:t> </w:t>
      </w:r>
      <w:r>
        <w:rPr/>
        <w:t>(Y. Jin,</w:t>
      </w:r>
      <w:r>
        <w:rPr>
          <w:spacing w:val="-2"/>
        </w:rPr>
        <w:t> </w:t>
      </w:r>
      <w:r>
        <w:rPr/>
        <w:t>et al.,</w:t>
      </w:r>
      <w:r>
        <w:rPr>
          <w:spacing w:val="-1"/>
        </w:rPr>
        <w:t> </w:t>
      </w:r>
      <w:r>
        <w:rPr/>
        <w:t>2017).</w:t>
      </w:r>
    </w:p>
    <w:p>
      <w:pPr>
        <w:pStyle w:val="BodyText"/>
        <w:ind w:left="101" w:right="120" w:firstLine="720"/>
      </w:pPr>
      <w:r>
        <w:rPr/>
        <w:t>Menurut Sherli, et al, (2020) dan Neni Maemunah (2016) sepakat dalam</w:t>
      </w:r>
      <w:r>
        <w:rPr>
          <w:spacing w:val="1"/>
        </w:rPr>
        <w:t> </w:t>
      </w:r>
      <w:r>
        <w:rPr/>
        <w:t>jurnalnya menyebutkan bahwa pengetahuan orang tua berpengaruh pada sikap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usia</w:t>
      </w:r>
      <w:r>
        <w:rPr>
          <w:spacing w:val="1"/>
        </w:rPr>
        <w:t> </w:t>
      </w:r>
      <w:r>
        <w:rPr/>
        <w:t>dini.Terdapat</w:t>
      </w:r>
      <w:r>
        <w:rPr>
          <w:spacing w:val="1"/>
        </w:rPr>
        <w:t> </w:t>
      </w:r>
      <w:r>
        <w:rPr/>
        <w:t>pengaruh</w:t>
      </w:r>
      <w:r>
        <w:rPr>
          <w:spacing w:val="1"/>
        </w:rPr>
        <w:t> </w:t>
      </w:r>
      <w:r>
        <w:rPr/>
        <w:t>signifikan pendidikan seksual terhadap kejadian dan pencegahan periku kekerasan</w:t>
      </w:r>
      <w:r>
        <w:rPr>
          <w:spacing w:val="-50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(Siti</w:t>
      </w:r>
      <w:r>
        <w:rPr>
          <w:spacing w:val="1"/>
        </w:rPr>
        <w:t> </w:t>
      </w:r>
      <w:r>
        <w:rPr/>
        <w:t>Nurbaya,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al.,</w:t>
      </w:r>
      <w:r>
        <w:rPr>
          <w:spacing w:val="1"/>
        </w:rPr>
        <w:t> </w:t>
      </w:r>
      <w:r>
        <w:rPr/>
        <w:t>2018;</w:t>
      </w:r>
      <w:r>
        <w:rPr>
          <w:spacing w:val="1"/>
        </w:rPr>
        <w:t> </w:t>
      </w:r>
      <w:r>
        <w:rPr/>
        <w:t>Endra</w:t>
      </w:r>
      <w:r>
        <w:rPr>
          <w:spacing w:val="1"/>
        </w:rPr>
        <w:t> </w:t>
      </w:r>
      <w:r>
        <w:rPr/>
        <w:t>Amalia,</w:t>
      </w:r>
      <w:r>
        <w:rPr>
          <w:spacing w:val="1"/>
        </w:rPr>
        <w:t> </w:t>
      </w:r>
      <w:r>
        <w:rPr/>
        <w:t>et</w:t>
      </w:r>
      <w:r>
        <w:rPr>
          <w:spacing w:val="1"/>
        </w:rPr>
        <w:t> </w:t>
      </w:r>
      <w:r>
        <w:rPr/>
        <w:t>al.,</w:t>
      </w:r>
      <w:r>
        <w:rPr>
          <w:spacing w:val="1"/>
        </w:rPr>
        <w:t> </w:t>
      </w:r>
      <w:r>
        <w:rPr/>
        <w:t>2018;</w:t>
      </w:r>
      <w:r>
        <w:rPr>
          <w:spacing w:val="1"/>
        </w:rPr>
        <w:t> </w:t>
      </w:r>
      <w:r>
        <w:rPr/>
        <w:t>Lilis</w:t>
      </w:r>
      <w:r>
        <w:rPr>
          <w:spacing w:val="1"/>
        </w:rPr>
        <w:t> </w:t>
      </w:r>
      <w:r>
        <w:rPr/>
        <w:t>Fatmawati,</w:t>
      </w:r>
      <w:r>
        <w:rPr>
          <w:spacing w:val="-1"/>
        </w:rPr>
        <w:t> </w:t>
      </w:r>
      <w:r>
        <w:rPr/>
        <w:t>2016;</w:t>
      </w:r>
      <w:r>
        <w:rPr>
          <w:spacing w:val="-1"/>
        </w:rPr>
        <w:t> </w:t>
      </w:r>
      <w:r>
        <w:rPr/>
        <w:t>Mimin Ninawati, 2018).</w:t>
      </w:r>
    </w:p>
    <w:p>
      <w:pPr>
        <w:pStyle w:val="BodyText"/>
        <w:jc w:val="left"/>
      </w:pPr>
    </w:p>
    <w:p>
      <w:pPr>
        <w:pStyle w:val="Heading1"/>
      </w:pPr>
      <w:r>
        <w:rPr/>
        <w:t>PEMBAHASAN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</w:tabs>
        <w:spacing w:line="281" w:lineRule="exact" w:before="0" w:after="0"/>
        <w:ind w:left="821" w:right="0" w:hanging="361"/>
        <w:jc w:val="both"/>
        <w:rPr>
          <w:b/>
          <w:sz w:val="24"/>
        </w:rPr>
      </w:pPr>
      <w:r>
        <w:rPr>
          <w:b/>
          <w:sz w:val="24"/>
        </w:rPr>
        <w:t>Gambaran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Pendidikan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Seksual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pada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Anak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Usia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Dini</w:t>
      </w:r>
    </w:p>
    <w:p>
      <w:pPr>
        <w:pStyle w:val="BodyText"/>
        <w:ind w:left="821" w:right="118" w:firstLine="720"/>
      </w:pPr>
      <w:r>
        <w:rPr/>
        <w:t>Menurut</w:t>
      </w:r>
      <w:r>
        <w:rPr>
          <w:spacing w:val="1"/>
        </w:rPr>
        <w:t> </w:t>
      </w:r>
      <w:r>
        <w:rPr/>
        <w:t>Ilmawati</w:t>
      </w:r>
      <w:r>
        <w:rPr>
          <w:spacing w:val="1"/>
        </w:rPr>
        <w:t> </w:t>
      </w:r>
      <w:r>
        <w:rPr/>
        <w:t>(2014),</w:t>
      </w:r>
      <w:r>
        <w:rPr>
          <w:spacing w:val="1"/>
        </w:rPr>
        <w:t> </w:t>
      </w:r>
      <w:r>
        <w:rPr/>
        <w:t>seorang</w:t>
      </w:r>
      <w:r>
        <w:rPr>
          <w:spacing w:val="1"/>
        </w:rPr>
        <w:t> </w:t>
      </w:r>
      <w:r>
        <w:rPr/>
        <w:t>psikolog,</w:t>
      </w:r>
      <w:r>
        <w:rPr>
          <w:spacing w:val="1"/>
        </w:rPr>
        <w:t> </w:t>
      </w:r>
      <w:r>
        <w:rPr/>
        <w:t>pemerhati</w:t>
      </w:r>
      <w:r>
        <w:rPr>
          <w:spacing w:val="52"/>
        </w:rPr>
        <w:t> </w:t>
      </w:r>
      <w:r>
        <w:rPr/>
        <w:t>masalah</w:t>
      </w:r>
      <w:r>
        <w:rPr>
          <w:spacing w:val="1"/>
        </w:rPr>
        <w:t> </w:t>
      </w:r>
      <w:r>
        <w:rPr/>
        <w:t>anak dan remaja di antara pokok-pokok pendidikan seksual yang bersifat</w:t>
      </w:r>
      <w:r>
        <w:rPr>
          <w:spacing w:val="1"/>
        </w:rPr>
        <w:t> </w:t>
      </w:r>
      <w:r>
        <w:rPr/>
        <w:t>praktis,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perlu</w:t>
      </w:r>
      <w:r>
        <w:rPr>
          <w:spacing w:val="1"/>
        </w:rPr>
        <w:t> </w:t>
      </w:r>
      <w:r>
        <w:rPr/>
        <w:t>diaplikasikan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diajarkan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anak,</w:t>
      </w:r>
      <w:r>
        <w:rPr>
          <w:spacing w:val="52"/>
        </w:rPr>
        <w:t> </w:t>
      </w:r>
      <w:r>
        <w:rPr/>
        <w:t>sebagai</w:t>
      </w:r>
      <w:r>
        <w:rPr>
          <w:spacing w:val="1"/>
        </w:rPr>
        <w:t> </w:t>
      </w:r>
      <w:r>
        <w:rPr/>
        <w:t>berikut : Pertama (1), menanamkan rasa malu pada anak. Rasa malu harus</w:t>
      </w:r>
      <w:r>
        <w:rPr>
          <w:spacing w:val="1"/>
        </w:rPr>
        <w:t> </w:t>
      </w:r>
      <w:r>
        <w:rPr/>
        <w:t>ditanamkan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sejak</w:t>
      </w:r>
      <w:r>
        <w:rPr>
          <w:spacing w:val="1"/>
        </w:rPr>
        <w:t> </w:t>
      </w:r>
      <w:r>
        <w:rPr/>
        <w:t>dini.</w:t>
      </w:r>
      <w:r>
        <w:rPr>
          <w:spacing w:val="1"/>
        </w:rPr>
        <w:t> </w:t>
      </w:r>
      <w:r>
        <w:rPr/>
        <w:t>Kedua</w:t>
      </w:r>
      <w:r>
        <w:rPr>
          <w:spacing w:val="1"/>
        </w:rPr>
        <w:t> </w:t>
      </w:r>
      <w:r>
        <w:rPr/>
        <w:t>(2),</w:t>
      </w:r>
      <w:r>
        <w:rPr>
          <w:spacing w:val="1"/>
        </w:rPr>
        <w:t> </w:t>
      </w:r>
      <w:r>
        <w:rPr/>
        <w:t>menanamkan</w:t>
      </w:r>
      <w:r>
        <w:rPr>
          <w:spacing w:val="1"/>
        </w:rPr>
        <w:t> </w:t>
      </w:r>
      <w:r>
        <w:rPr/>
        <w:t>jiwa</w:t>
      </w:r>
      <w:r>
        <w:rPr>
          <w:spacing w:val="1"/>
        </w:rPr>
        <w:t> </w:t>
      </w:r>
      <w:r>
        <w:rPr/>
        <w:t>maskulinitas pada anak laki-laki dan jiwa feminitas pada anak perempuan.</w:t>
      </w:r>
      <w:r>
        <w:rPr>
          <w:spacing w:val="1"/>
        </w:rPr>
        <w:t> </w:t>
      </w:r>
      <w:r>
        <w:rPr/>
        <w:t>Ketiga</w:t>
      </w:r>
      <w:r>
        <w:rPr>
          <w:spacing w:val="1"/>
        </w:rPr>
        <w:t> </w:t>
      </w:r>
      <w:r>
        <w:rPr/>
        <w:t>(3),</w:t>
      </w:r>
      <w:r>
        <w:rPr>
          <w:spacing w:val="1"/>
        </w:rPr>
        <w:t> </w:t>
      </w:r>
      <w:r>
        <w:rPr/>
        <w:t>memisahkan</w:t>
      </w:r>
      <w:r>
        <w:rPr>
          <w:spacing w:val="1"/>
        </w:rPr>
        <w:t> </w:t>
      </w:r>
      <w:r>
        <w:rPr/>
        <w:t>tempat</w:t>
      </w:r>
      <w:r>
        <w:rPr>
          <w:spacing w:val="1"/>
        </w:rPr>
        <w:t> </w:t>
      </w:r>
      <w:r>
        <w:rPr/>
        <w:t>tidur</w:t>
      </w:r>
      <w:r>
        <w:rPr>
          <w:spacing w:val="1"/>
        </w:rPr>
        <w:t> </w:t>
      </w:r>
      <w:r>
        <w:rPr/>
        <w:t>anak.</w:t>
      </w:r>
      <w:r>
        <w:rPr>
          <w:spacing w:val="1"/>
        </w:rPr>
        <w:t> </w:t>
      </w:r>
      <w:r>
        <w:rPr/>
        <w:t>Usia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7-10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merupakan usia saat anak mengalami perkembangan yang cepat. Keempat</w:t>
      </w:r>
      <w:r>
        <w:rPr>
          <w:spacing w:val="1"/>
        </w:rPr>
        <w:t> </w:t>
      </w:r>
      <w:r>
        <w:rPr/>
        <w:t>(4), mengenalkan waktu berkunjung (meminta izin dalam 3 waktu). Tiga</w:t>
      </w:r>
      <w:r>
        <w:rPr>
          <w:spacing w:val="1"/>
        </w:rPr>
        <w:t> </w:t>
      </w:r>
      <w:r>
        <w:rPr/>
        <w:t>ketentuan</w:t>
      </w:r>
      <w:r>
        <w:rPr>
          <w:spacing w:val="1"/>
        </w:rPr>
        <w:t> </w:t>
      </w:r>
      <w:r>
        <w:rPr/>
        <w:t>waktu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diperbolehkan</w:t>
      </w:r>
      <w:r>
        <w:rPr>
          <w:spacing w:val="1"/>
        </w:rPr>
        <w:t> </w:t>
      </w:r>
      <w:r>
        <w:rPr/>
        <w:t>anak-anak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memasuki</w:t>
      </w:r>
      <w:r>
        <w:rPr>
          <w:spacing w:val="1"/>
        </w:rPr>
        <w:t> </w:t>
      </w:r>
      <w:r>
        <w:rPr/>
        <w:t>ruangan (kamar) orang dewasa terkecuali meminta izin terlebih dulu yakni:</w:t>
      </w:r>
      <w:r>
        <w:rPr>
          <w:spacing w:val="-50"/>
        </w:rPr>
        <w:t> </w:t>
      </w:r>
      <w:r>
        <w:rPr/>
        <w:t>sebelum shalat subuh, saat tengah hari, dan setelah shalat isya. Kelima (5),</w:t>
      </w:r>
      <w:r>
        <w:rPr>
          <w:spacing w:val="1"/>
        </w:rPr>
        <w:t> </w:t>
      </w:r>
      <w:r>
        <w:rPr/>
        <w:t>mengajari menjaga kebersihan alat kelamin. Mengajari anak untuk menjaga</w:t>
      </w:r>
      <w:r>
        <w:rPr>
          <w:spacing w:val="1"/>
        </w:rPr>
        <w:t> </w:t>
      </w:r>
      <w:r>
        <w:rPr/>
        <w:t>kebersihan alat kelamin agar bersih dan sehat sekaligus mengajari anak</w:t>
      </w:r>
      <w:r>
        <w:rPr>
          <w:spacing w:val="1"/>
        </w:rPr>
        <w:t> </w:t>
      </w:r>
      <w:r>
        <w:rPr/>
        <w:t>tentang najis. Anak juga harus dibiasakan untuk buang air pada tempatnya</w:t>
      </w:r>
      <w:r>
        <w:rPr>
          <w:spacing w:val="1"/>
        </w:rPr>
        <w:t> </w:t>
      </w:r>
      <w:r>
        <w:rPr/>
        <w:t>(</w:t>
      </w:r>
      <w:r>
        <w:rPr>
          <w:i/>
        </w:rPr>
        <w:t>toilet</w:t>
      </w:r>
      <w:r>
        <w:rPr>
          <w:i/>
          <w:spacing w:val="-1"/>
        </w:rPr>
        <w:t> </w:t>
      </w:r>
      <w:r>
        <w:rPr>
          <w:i/>
        </w:rPr>
        <w:t>training</w:t>
      </w:r>
      <w:r>
        <w:rPr/>
        <w:t>).</w:t>
      </w:r>
    </w:p>
    <w:p>
      <w:pPr>
        <w:pStyle w:val="ListParagraph"/>
        <w:numPr>
          <w:ilvl w:val="0"/>
          <w:numId w:val="2"/>
        </w:numPr>
        <w:tabs>
          <w:tab w:pos="822" w:val="left" w:leader="none"/>
        </w:tabs>
        <w:spacing w:line="281" w:lineRule="exact" w:before="0" w:after="0"/>
        <w:ind w:left="821" w:right="0" w:hanging="361"/>
        <w:jc w:val="both"/>
        <w:rPr>
          <w:b/>
          <w:sz w:val="24"/>
        </w:rPr>
      </w:pPr>
      <w:r>
        <w:rPr>
          <w:b/>
          <w:sz w:val="24"/>
        </w:rPr>
        <w:t>Kejadian</w:t>
      </w:r>
      <w:r>
        <w:rPr>
          <w:b/>
          <w:spacing w:val="-5"/>
          <w:sz w:val="24"/>
        </w:rPr>
        <w:t> </w:t>
      </w:r>
      <w:r>
        <w:rPr>
          <w:b/>
          <w:i/>
          <w:sz w:val="24"/>
        </w:rPr>
        <w:t>Sexual</w:t>
      </w:r>
      <w:r>
        <w:rPr>
          <w:b/>
          <w:i/>
          <w:spacing w:val="-4"/>
          <w:sz w:val="24"/>
        </w:rPr>
        <w:t> </w:t>
      </w:r>
      <w:r>
        <w:rPr>
          <w:b/>
          <w:i/>
          <w:sz w:val="24"/>
        </w:rPr>
        <w:t>Abuse </w:t>
      </w:r>
      <w:r>
        <w:rPr>
          <w:b/>
          <w:sz w:val="24"/>
        </w:rPr>
        <w:t>yang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Terjadi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pada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Anak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Usia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Dini</w:t>
      </w:r>
    </w:p>
    <w:p>
      <w:pPr>
        <w:pStyle w:val="BodyText"/>
        <w:ind w:left="1095" w:right="117" w:firstLine="720"/>
      </w:pPr>
      <w:r>
        <w:rPr/>
        <w:t>Anak-anak di Indonesia mendapatkan perlindungan yang khusus</w:t>
      </w:r>
      <w:r>
        <w:rPr>
          <w:spacing w:val="1"/>
        </w:rPr>
        <w:t> </w:t>
      </w:r>
      <w:r>
        <w:rPr/>
        <w:t>dan serta memiliki perlindungan hukum dari KPAI (Komisi Perlindungan</w:t>
      </w:r>
      <w:r>
        <w:rPr>
          <w:spacing w:val="-50"/>
        </w:rPr>
        <w:t> </w:t>
      </w:r>
      <w:r>
        <w:rPr/>
        <w:t>Anak Indonesia), (KPAI, 2014). Kasus kekerasan seksual pada anak di</w:t>
      </w:r>
      <w:r>
        <w:rPr>
          <w:spacing w:val="1"/>
        </w:rPr>
        <w:t> </w:t>
      </w:r>
      <w:r>
        <w:rPr/>
        <w:t>Indonesia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fluktuasi</w:t>
      </w:r>
      <w:r>
        <w:rPr>
          <w:spacing w:val="1"/>
        </w:rPr>
        <w:t> </w:t>
      </w:r>
      <w:r>
        <w:rPr/>
        <w:t>peningkatan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penurunan</w:t>
      </w:r>
      <w:r>
        <w:rPr>
          <w:spacing w:val="1"/>
        </w:rPr>
        <w:t> </w:t>
      </w:r>
      <w:r>
        <w:rPr/>
        <w:t>kasus</w:t>
      </w:r>
      <w:r>
        <w:rPr>
          <w:spacing w:val="1"/>
        </w:rPr>
        <w:t> </w:t>
      </w:r>
      <w:r>
        <w:rPr/>
        <w:t>kekerasan seksual, tahun 2015 dan 2016 mengalami penurunan kasus</w:t>
      </w:r>
      <w:r>
        <w:rPr>
          <w:spacing w:val="1"/>
        </w:rPr>
        <w:t> </w:t>
      </w:r>
      <w:r>
        <w:rPr/>
        <w:t>menjadi 218 kasus dan 120 kasus yang terjadi, (KPAI, 2016). Pada 2017,</w:t>
      </w:r>
      <w:r>
        <w:rPr>
          <w:spacing w:val="1"/>
        </w:rPr>
        <w:t> </w:t>
      </w:r>
      <w:r>
        <w:rPr/>
        <w:t>jumlah</w:t>
      </w:r>
      <w:r>
        <w:rPr>
          <w:spacing w:val="24"/>
        </w:rPr>
        <w:t> </w:t>
      </w:r>
      <w:r>
        <w:rPr/>
        <w:t>anak</w:t>
      </w:r>
      <w:r>
        <w:rPr>
          <w:spacing w:val="23"/>
        </w:rPr>
        <w:t> </w:t>
      </w:r>
      <w:r>
        <w:rPr/>
        <w:t>korban</w:t>
      </w:r>
      <w:r>
        <w:rPr>
          <w:spacing w:val="25"/>
        </w:rPr>
        <w:t> </w:t>
      </w:r>
      <w:r>
        <w:rPr/>
        <w:t>kejahatan</w:t>
      </w:r>
      <w:r>
        <w:rPr>
          <w:spacing w:val="24"/>
        </w:rPr>
        <w:t> </w:t>
      </w:r>
      <w:r>
        <w:rPr/>
        <w:t>seksual</w:t>
      </w:r>
      <w:r>
        <w:rPr>
          <w:spacing w:val="24"/>
        </w:rPr>
        <w:t> </w:t>
      </w:r>
      <w:r>
        <w:rPr/>
        <w:t>mencapai</w:t>
      </w:r>
      <w:r>
        <w:rPr>
          <w:spacing w:val="25"/>
        </w:rPr>
        <w:t> </w:t>
      </w:r>
      <w:r>
        <w:rPr/>
        <w:t>126</w:t>
      </w:r>
      <w:r>
        <w:rPr>
          <w:spacing w:val="23"/>
        </w:rPr>
        <w:t> </w:t>
      </w:r>
      <w:r>
        <w:rPr/>
        <w:t>orang.</w:t>
      </w:r>
      <w:r>
        <w:rPr>
          <w:spacing w:val="25"/>
        </w:rPr>
        <w:t> </w:t>
      </w:r>
      <w:r>
        <w:rPr/>
        <w:t>Sedangkan</w:t>
      </w:r>
    </w:p>
    <w:p>
      <w:pPr>
        <w:spacing w:after="0"/>
        <w:sectPr>
          <w:pgSz w:w="11910" w:h="16840"/>
          <w:pgMar w:header="0" w:footer="1060" w:top="1580" w:bottom="1260" w:left="1600" w:right="1580"/>
        </w:sectPr>
      </w:pPr>
    </w:p>
    <w:p>
      <w:pPr>
        <w:pStyle w:val="BodyText"/>
        <w:spacing w:before="103"/>
        <w:ind w:left="1095" w:right="119"/>
      </w:pPr>
      <w:r>
        <w:rPr/>
        <w:t>pada 2018 menunjukkan sedikit penurunan menjadi 116 orang, (KPAI,</w:t>
      </w:r>
      <w:r>
        <w:rPr>
          <w:spacing w:val="1"/>
        </w:rPr>
        <w:t> </w:t>
      </w:r>
      <w:r>
        <w:rPr/>
        <w:t>2018).</w:t>
      </w:r>
      <w:r>
        <w:rPr>
          <w:spacing w:val="1"/>
        </w:rPr>
        <w:t> </w:t>
      </w:r>
      <w:r>
        <w:rPr/>
        <w:t>Lembaga</w:t>
      </w:r>
      <w:r>
        <w:rPr>
          <w:spacing w:val="1"/>
        </w:rPr>
        <w:t> </w:t>
      </w:r>
      <w:r>
        <w:rPr/>
        <w:t>Perlindungan</w:t>
      </w:r>
      <w:r>
        <w:rPr>
          <w:spacing w:val="1"/>
        </w:rPr>
        <w:t> </w:t>
      </w:r>
      <w:r>
        <w:rPr/>
        <w:t>Sanksi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Korban</w:t>
      </w:r>
      <w:r>
        <w:rPr>
          <w:spacing w:val="1"/>
        </w:rPr>
        <w:t> </w:t>
      </w:r>
      <w:r>
        <w:rPr/>
        <w:t>(LPSK)</w:t>
      </w:r>
      <w:r>
        <w:rPr>
          <w:spacing w:val="1"/>
        </w:rPr>
        <w:t> </w:t>
      </w:r>
      <w:r>
        <w:rPr/>
        <w:t>melaporkan</w:t>
      </w:r>
      <w:r>
        <w:rPr>
          <w:spacing w:val="-50"/>
        </w:rPr>
        <w:t> </w:t>
      </w:r>
      <w:r>
        <w:rPr/>
        <w:t>bahwa kasus kekerasan seksual pada anak terus menigkat. Pada tahun</w:t>
      </w:r>
      <w:r>
        <w:rPr>
          <w:spacing w:val="1"/>
        </w:rPr>
        <w:t> </w:t>
      </w:r>
      <w:r>
        <w:rPr/>
        <w:t>2019 ditemukan bahwa ada 350 kasus, jumlah ini meningkat sebanyak</w:t>
      </w:r>
      <w:r>
        <w:rPr>
          <w:spacing w:val="1"/>
        </w:rPr>
        <w:t> </w:t>
      </w:r>
      <w:r>
        <w:rPr/>
        <w:t>70%</w:t>
      </w:r>
      <w:r>
        <w:rPr>
          <w:spacing w:val="-2"/>
        </w:rPr>
        <w:t> </w:t>
      </w:r>
      <w:r>
        <w:rPr/>
        <w:t>dibandingkan dengan kasus</w:t>
      </w:r>
      <w:r>
        <w:rPr>
          <w:spacing w:val="-2"/>
        </w:rPr>
        <w:t> </w:t>
      </w:r>
      <w:r>
        <w:rPr/>
        <w:t>sebelumnya.</w:t>
      </w:r>
    </w:p>
    <w:p>
      <w:pPr>
        <w:pStyle w:val="BodyText"/>
        <w:ind w:left="1095" w:right="118" w:firstLine="720"/>
      </w:pPr>
      <w:r>
        <w:rPr/>
        <w:t>Hal</w:t>
      </w:r>
      <w:r>
        <w:rPr>
          <w:spacing w:val="1"/>
        </w:rPr>
        <w:t> </w:t>
      </w:r>
      <w:r>
        <w:rPr/>
        <w:t>ini</w:t>
      </w:r>
      <w:r>
        <w:rPr>
          <w:spacing w:val="1"/>
        </w:rPr>
        <w:t> </w:t>
      </w:r>
      <w:r>
        <w:rPr/>
        <w:t>menunjukan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mendapat</w:t>
      </w:r>
      <w:r>
        <w:rPr>
          <w:spacing w:val="1"/>
        </w:rPr>
        <w:t> </w:t>
      </w:r>
      <w:r>
        <w:rPr/>
        <w:t>perlindungan</w:t>
      </w:r>
      <w:r>
        <w:rPr>
          <w:spacing w:val="1"/>
        </w:rPr>
        <w:t> </w:t>
      </w:r>
      <w:r>
        <w:rPr/>
        <w:t>dari</w:t>
      </w:r>
      <w:r>
        <w:rPr>
          <w:spacing w:val="1"/>
        </w:rPr>
        <w:t> </w:t>
      </w:r>
      <w:r>
        <w:rPr/>
        <w:t>semua</w:t>
      </w:r>
      <w:r>
        <w:rPr>
          <w:spacing w:val="1"/>
        </w:rPr>
        <w:t> </w:t>
      </w:r>
      <w:r>
        <w:rPr/>
        <w:t>pihak. Tetapi jika seorang anak sampai mengalami kejadian 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mengalami</w:t>
      </w:r>
      <w:r>
        <w:rPr>
          <w:spacing w:val="1"/>
        </w:rPr>
        <w:t> </w:t>
      </w:r>
      <w:r>
        <w:rPr/>
        <w:t>dampak</w:t>
      </w:r>
      <w:r>
        <w:rPr>
          <w:spacing w:val="1"/>
        </w:rPr>
        <w:t> </w:t>
      </w:r>
      <w:r>
        <w:rPr/>
        <w:t>buruk</w:t>
      </w:r>
      <w:r>
        <w:rPr>
          <w:spacing w:val="53"/>
        </w:rPr>
        <w:t> </w:t>
      </w:r>
      <w:r>
        <w:rPr/>
        <w:t>bagi</w:t>
      </w:r>
      <w:r>
        <w:rPr>
          <w:spacing w:val="1"/>
        </w:rPr>
        <w:t> </w:t>
      </w:r>
      <w:r>
        <w:rPr/>
        <w:t>pertumbuhan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perkembangannya</w:t>
      </w:r>
      <w:r>
        <w:rPr>
          <w:spacing w:val="1"/>
        </w:rPr>
        <w:t> </w:t>
      </w:r>
      <w:r>
        <w:rPr/>
        <w:t>kelak.</w:t>
      </w:r>
      <w:r>
        <w:rPr>
          <w:spacing w:val="1"/>
        </w:rPr>
        <w:t> </w:t>
      </w:r>
      <w:r>
        <w:rPr/>
        <w:t>Dampak</w:t>
      </w:r>
      <w:r>
        <w:rPr>
          <w:spacing w:val="1"/>
        </w:rPr>
        <w:t> </w:t>
      </w:r>
      <w:r>
        <w:rPr/>
        <w:t>buruk</w:t>
      </w:r>
      <w:r>
        <w:rPr>
          <w:spacing w:val="1"/>
        </w:rPr>
        <w:t> </w:t>
      </w:r>
      <w:r>
        <w:rPr/>
        <w:t>kekerasan</w:t>
      </w:r>
      <w:r>
        <w:rPr>
          <w:spacing w:val="-50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antara</w:t>
      </w:r>
      <w:r>
        <w:rPr>
          <w:spacing w:val="1"/>
        </w:rPr>
        <w:t> </w:t>
      </w:r>
      <w:r>
        <w:rPr/>
        <w:t>lain</w:t>
      </w:r>
      <w:r>
        <w:rPr>
          <w:spacing w:val="1"/>
        </w:rPr>
        <w:t> </w:t>
      </w:r>
      <w:r>
        <w:rPr/>
        <w:t>depresi,</w:t>
      </w:r>
      <w:r>
        <w:rPr>
          <w:spacing w:val="1"/>
        </w:rPr>
        <w:t> </w:t>
      </w:r>
      <w:r>
        <w:rPr/>
        <w:t>gangguan</w:t>
      </w:r>
      <w:r>
        <w:rPr>
          <w:spacing w:val="1"/>
        </w:rPr>
        <w:t> </w:t>
      </w:r>
      <w:r>
        <w:rPr/>
        <w:t>stres</w:t>
      </w:r>
      <w:r>
        <w:rPr>
          <w:spacing w:val="1"/>
        </w:rPr>
        <w:t> </w:t>
      </w:r>
      <w:r>
        <w:rPr/>
        <w:t>pascatrauma,</w:t>
      </w:r>
      <w:r>
        <w:rPr>
          <w:spacing w:val="1"/>
        </w:rPr>
        <w:t> </w:t>
      </w:r>
      <w:r>
        <w:rPr/>
        <w:t>kegelisahan,</w:t>
      </w:r>
      <w:r>
        <w:rPr>
          <w:spacing w:val="1"/>
        </w:rPr>
        <w:t> </w:t>
      </w:r>
      <w:r>
        <w:rPr/>
        <w:t>kecenderungan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menjadi</w:t>
      </w:r>
      <w:r>
        <w:rPr>
          <w:spacing w:val="1"/>
        </w:rPr>
        <w:t> </w:t>
      </w:r>
      <w:r>
        <w:rPr/>
        <w:t>korban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lanjut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masa dewasa, dan dan cedera fisik untuk anak di antara masalah lainnya.</w:t>
      </w:r>
      <w:r>
        <w:rPr>
          <w:spacing w:val="1"/>
        </w:rPr>
        <w:t> </w:t>
      </w:r>
      <w:r>
        <w:rPr/>
        <w:t>Pelecehan seksual oleh anggota keluarga adalah bentuk inses, dan dapat</w:t>
      </w:r>
      <w:r>
        <w:rPr>
          <w:spacing w:val="1"/>
        </w:rPr>
        <w:t> </w:t>
      </w:r>
      <w:r>
        <w:rPr/>
        <w:t>menghasilkan dampak yang lebih serius dan trauma psikologis jangka</w:t>
      </w:r>
      <w:r>
        <w:rPr>
          <w:spacing w:val="1"/>
        </w:rPr>
        <w:t> </w:t>
      </w:r>
      <w:r>
        <w:rPr/>
        <w:t>panjang,</w:t>
      </w:r>
      <w:r>
        <w:rPr>
          <w:spacing w:val="-2"/>
        </w:rPr>
        <w:t> </w:t>
      </w:r>
      <w:r>
        <w:rPr/>
        <w:t>terutama</w:t>
      </w:r>
      <w:r>
        <w:rPr>
          <w:spacing w:val="-1"/>
        </w:rPr>
        <w:t> </w:t>
      </w:r>
      <w:r>
        <w:rPr/>
        <w:t>dalam</w:t>
      </w:r>
      <w:r>
        <w:rPr>
          <w:spacing w:val="-2"/>
        </w:rPr>
        <w:t> </w:t>
      </w:r>
      <w:r>
        <w:rPr/>
        <w:t>kasus</w:t>
      </w:r>
      <w:r>
        <w:rPr>
          <w:spacing w:val="-2"/>
        </w:rPr>
        <w:t> </w:t>
      </w:r>
      <w:r>
        <w:rPr/>
        <w:t>inses</w:t>
      </w:r>
      <w:r>
        <w:rPr>
          <w:spacing w:val="-2"/>
        </w:rPr>
        <w:t> </w:t>
      </w:r>
      <w:r>
        <w:rPr/>
        <w:t>orangtua</w:t>
      </w:r>
      <w:r>
        <w:rPr>
          <w:spacing w:val="-1"/>
        </w:rPr>
        <w:t> </w:t>
      </w:r>
      <w:r>
        <w:rPr/>
        <w:t>(Wahyuni,</w:t>
      </w:r>
      <w:r>
        <w:rPr>
          <w:spacing w:val="-1"/>
        </w:rPr>
        <w:t> </w:t>
      </w:r>
      <w:r>
        <w:rPr/>
        <w:t>2016).</w:t>
      </w:r>
    </w:p>
    <w:p>
      <w:pPr>
        <w:pStyle w:val="BodyText"/>
        <w:ind w:left="1095" w:right="118" w:firstLine="720"/>
      </w:pPr>
      <w:r>
        <w:rPr/>
        <w:t>Jika seorang anak sampai mengalami kejadian kekerasan seksual</w:t>
      </w:r>
      <w:r>
        <w:rPr>
          <w:spacing w:val="1"/>
        </w:rPr>
        <w:t> </w:t>
      </w:r>
      <w:r>
        <w:rPr/>
        <w:t>tersebut maka akan mengalami efek negatif adalah Kerusakan Psikologi,</w:t>
      </w:r>
      <w:r>
        <w:rPr>
          <w:spacing w:val="1"/>
        </w:rPr>
        <w:t> </w:t>
      </w:r>
      <w:r>
        <w:rPr/>
        <w:t>seperti</w:t>
      </w:r>
      <w:r>
        <w:rPr>
          <w:spacing w:val="1"/>
        </w:rPr>
        <w:t> </w:t>
      </w:r>
      <w:r>
        <w:rPr/>
        <w:t>Pengkhianatan</w:t>
      </w:r>
      <w:r>
        <w:rPr>
          <w:spacing w:val="1"/>
        </w:rPr>
        <w:t> </w:t>
      </w:r>
      <w:r>
        <w:rPr/>
        <w:t>(Betrayal),</w:t>
      </w:r>
      <w:r>
        <w:rPr>
          <w:spacing w:val="1"/>
        </w:rPr>
        <w:t> </w:t>
      </w:r>
      <w:r>
        <w:rPr/>
        <w:t>Trauma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(Traumatic</w:t>
      </w:r>
      <w:r>
        <w:rPr>
          <w:spacing w:val="1"/>
        </w:rPr>
        <w:t> </w:t>
      </w:r>
      <w:r>
        <w:rPr/>
        <w:t>sexualization),</w:t>
      </w:r>
      <w:r>
        <w:rPr>
          <w:spacing w:val="1"/>
        </w:rPr>
        <w:t> </w:t>
      </w:r>
      <w:r>
        <w:rPr/>
        <w:t>Merasa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berdaya</w:t>
      </w:r>
      <w:r>
        <w:rPr>
          <w:spacing w:val="1"/>
        </w:rPr>
        <w:t> </w:t>
      </w:r>
      <w:r>
        <w:rPr/>
        <w:t>(Powerlessness),</w:t>
      </w:r>
      <w:r>
        <w:rPr>
          <w:spacing w:val="1"/>
        </w:rPr>
        <w:t> </w:t>
      </w:r>
      <w:r>
        <w:rPr/>
        <w:t>Stigmatisasi,</w:t>
      </w:r>
      <w:r>
        <w:rPr>
          <w:spacing w:val="1"/>
        </w:rPr>
        <w:t> </w:t>
      </w:r>
      <w:r>
        <w:rPr/>
        <w:t>Gangguan Stres Pasca Trauma (Post Traumatic Stress Disorder / PTSD).</w:t>
      </w:r>
      <w:r>
        <w:rPr>
          <w:spacing w:val="1"/>
        </w:rPr>
        <w:t> </w:t>
      </w:r>
      <w:r>
        <w:rPr/>
        <w:t>Dampak lain yang ditimbulkan adalah Kerusakan fisik seperti Cedera,</w:t>
      </w:r>
      <w:r>
        <w:rPr>
          <w:spacing w:val="1"/>
        </w:rPr>
        <w:t> </w:t>
      </w:r>
      <w:r>
        <w:rPr/>
        <w:t>Infeksi,</w:t>
      </w:r>
      <w:r>
        <w:rPr>
          <w:spacing w:val="1"/>
        </w:rPr>
        <w:t> </w:t>
      </w:r>
      <w:r>
        <w:rPr/>
        <w:t>Kerusakan</w:t>
      </w:r>
      <w:r>
        <w:rPr>
          <w:spacing w:val="1"/>
        </w:rPr>
        <w:t> </w:t>
      </w:r>
      <w:r>
        <w:rPr/>
        <w:t>Neurologis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dapat</w:t>
      </w:r>
      <w:r>
        <w:rPr>
          <w:spacing w:val="1"/>
        </w:rPr>
        <w:t> </w:t>
      </w:r>
      <w:r>
        <w:rPr/>
        <w:t>menganggu</w:t>
      </w:r>
      <w:r>
        <w:rPr>
          <w:spacing w:val="53"/>
        </w:rPr>
        <w:t> </w:t>
      </w:r>
      <w:r>
        <w:rPr/>
        <w:t>masa</w:t>
      </w:r>
      <w:r>
        <w:rPr>
          <w:spacing w:val="1"/>
        </w:rPr>
        <w:t> </w:t>
      </w:r>
      <w:r>
        <w:rPr/>
        <w:t>pertumbuhan</w:t>
      </w:r>
      <w:r>
        <w:rPr>
          <w:spacing w:val="-1"/>
        </w:rPr>
        <w:t> </w:t>
      </w:r>
      <w:r>
        <w:rPr/>
        <w:t>dan perkembangannya kelak.</w:t>
      </w:r>
    </w:p>
    <w:p>
      <w:pPr>
        <w:pStyle w:val="Heading1"/>
        <w:numPr>
          <w:ilvl w:val="0"/>
          <w:numId w:val="2"/>
        </w:numPr>
        <w:tabs>
          <w:tab w:pos="822" w:val="left" w:leader="none"/>
        </w:tabs>
        <w:spacing w:line="281" w:lineRule="exact" w:before="0" w:after="0"/>
        <w:ind w:left="821" w:right="0" w:hanging="361"/>
        <w:jc w:val="both"/>
      </w:pPr>
      <w:r>
        <w:rPr/>
        <w:t>Pengaruh</w:t>
      </w:r>
      <w:r>
        <w:rPr>
          <w:spacing w:val="-4"/>
        </w:rPr>
        <w:t> </w:t>
      </w:r>
      <w:r>
        <w:rPr/>
        <w:t>Pendidikan</w:t>
      </w:r>
      <w:r>
        <w:rPr>
          <w:spacing w:val="-3"/>
        </w:rPr>
        <w:t> </w:t>
      </w:r>
      <w:r>
        <w:rPr/>
        <w:t>Seksual</w:t>
      </w:r>
      <w:r>
        <w:rPr>
          <w:spacing w:val="-4"/>
        </w:rPr>
        <w:t> </w:t>
      </w:r>
      <w:r>
        <w:rPr/>
        <w:t>dari</w:t>
      </w:r>
      <w:r>
        <w:rPr>
          <w:spacing w:val="-5"/>
        </w:rPr>
        <w:t> </w:t>
      </w:r>
      <w:r>
        <w:rPr/>
        <w:t>Orang</w:t>
      </w:r>
      <w:r>
        <w:rPr>
          <w:spacing w:val="-5"/>
        </w:rPr>
        <w:t> </w:t>
      </w:r>
      <w:r>
        <w:rPr/>
        <w:t>Tua</w:t>
      </w:r>
      <w:r>
        <w:rPr>
          <w:spacing w:val="-4"/>
        </w:rPr>
        <w:t> </w:t>
      </w:r>
      <w:r>
        <w:rPr/>
        <w:t>Terhadap</w:t>
      </w:r>
      <w:r>
        <w:rPr>
          <w:spacing w:val="-4"/>
        </w:rPr>
        <w:t> </w:t>
      </w:r>
      <w:r>
        <w:rPr/>
        <w:t>Kejadian</w:t>
      </w:r>
    </w:p>
    <w:p>
      <w:pPr>
        <w:pStyle w:val="Heading2"/>
        <w:spacing w:line="281" w:lineRule="exact"/>
        <w:ind w:left="821" w:right="0"/>
        <w:jc w:val="both"/>
      </w:pPr>
      <w:r>
        <w:rPr/>
        <w:t>Sexual</w:t>
      </w:r>
      <w:r>
        <w:rPr>
          <w:spacing w:val="-4"/>
        </w:rPr>
        <w:t> </w:t>
      </w:r>
      <w:r>
        <w:rPr/>
        <w:t>Abuse</w:t>
      </w:r>
    </w:p>
    <w:p>
      <w:pPr>
        <w:pStyle w:val="BodyText"/>
        <w:spacing w:before="1"/>
        <w:ind w:left="1181" w:right="118" w:firstLine="720"/>
      </w:pPr>
      <w:r>
        <w:rPr>
          <w:color w:val="231F1F"/>
        </w:rPr>
        <w:t>Penelitian</w:t>
      </w:r>
      <w:r>
        <w:rPr>
          <w:color w:val="231F1F"/>
          <w:spacing w:val="1"/>
        </w:rPr>
        <w:t> </w:t>
      </w:r>
      <w:r>
        <w:rPr>
          <w:color w:val="231F1F"/>
        </w:rPr>
        <w:t>yang</w:t>
      </w:r>
      <w:r>
        <w:rPr>
          <w:color w:val="231F1F"/>
          <w:spacing w:val="1"/>
        </w:rPr>
        <w:t> </w:t>
      </w:r>
      <w:r>
        <w:rPr>
          <w:color w:val="231F1F"/>
        </w:rPr>
        <w:t>dilakukan</w:t>
      </w:r>
      <w:r>
        <w:rPr>
          <w:color w:val="231F1F"/>
          <w:spacing w:val="1"/>
        </w:rPr>
        <w:t> </w:t>
      </w:r>
      <w:r>
        <w:rPr>
          <w:color w:val="231F1F"/>
        </w:rPr>
        <w:t>oleh</w:t>
      </w:r>
      <w:r>
        <w:rPr>
          <w:color w:val="231F1F"/>
          <w:spacing w:val="1"/>
        </w:rPr>
        <w:t> </w:t>
      </w:r>
      <w:r>
        <w:rPr>
          <w:color w:val="231F1F"/>
        </w:rPr>
        <w:t>Syerli</w:t>
      </w:r>
      <w:r>
        <w:rPr>
          <w:color w:val="231F1F"/>
          <w:spacing w:val="1"/>
        </w:rPr>
        <w:t> </w:t>
      </w:r>
      <w:r>
        <w:rPr>
          <w:color w:val="231F1F"/>
        </w:rPr>
        <w:t>&amp;</w:t>
      </w:r>
      <w:r>
        <w:rPr>
          <w:color w:val="231F1F"/>
          <w:spacing w:val="1"/>
        </w:rPr>
        <w:t> </w:t>
      </w:r>
      <w:r>
        <w:rPr>
          <w:color w:val="231F1F"/>
        </w:rPr>
        <w:t>Feriani</w:t>
      </w:r>
      <w:r>
        <w:rPr>
          <w:color w:val="231F1F"/>
          <w:spacing w:val="1"/>
        </w:rPr>
        <w:t> </w:t>
      </w:r>
      <w:r>
        <w:rPr>
          <w:color w:val="231F1F"/>
        </w:rPr>
        <w:t>(2020),</w:t>
      </w:r>
      <w:r>
        <w:rPr>
          <w:color w:val="231F1F"/>
          <w:spacing w:val="1"/>
        </w:rPr>
        <w:t> </w:t>
      </w:r>
      <w:r>
        <w:rPr>
          <w:color w:val="231F1F"/>
        </w:rPr>
        <w:t>menunjukan bahwa </w:t>
      </w:r>
      <w:r>
        <w:rPr/>
        <w:t>terdapat hubungan yang signifikan antara tingkat</w:t>
      </w:r>
      <w:r>
        <w:rPr>
          <w:spacing w:val="1"/>
        </w:rPr>
        <w:t> </w:t>
      </w:r>
      <w:r>
        <w:rPr/>
        <w:t>pengetahuan orang tua tentang pendidikan seksual pada anak usia dini</w:t>
      </w:r>
      <w:r>
        <w:rPr>
          <w:spacing w:val="1"/>
        </w:rPr>
        <w:t> </w:t>
      </w:r>
      <w:r>
        <w:rPr/>
        <w:t>dengan perilaku pencegahan kekerasan seksual pada anak, jadi dapat</w:t>
      </w:r>
      <w:r>
        <w:rPr>
          <w:spacing w:val="1"/>
        </w:rPr>
        <w:t> </w:t>
      </w:r>
      <w:r>
        <w:rPr/>
        <w:t>disimpulkan hal ini berpengaruh jika orang tua memberikan pendidikan</w:t>
      </w:r>
      <w:r>
        <w:rPr>
          <w:spacing w:val="-50"/>
        </w:rPr>
        <w:t> </w:t>
      </w:r>
      <w:r>
        <w:rPr/>
        <w:t>seksual pada anak sejak mereka berusia dini dapat mencegah kejadian</w:t>
      </w:r>
      <w:r>
        <w:rPr>
          <w:spacing w:val="1"/>
        </w:rPr>
        <w:t> </w:t>
      </w:r>
      <w:r>
        <w:rPr>
          <w:i/>
        </w:rPr>
        <w:t>sexual</w:t>
      </w:r>
      <w:r>
        <w:rPr>
          <w:i/>
          <w:spacing w:val="1"/>
        </w:rPr>
        <w:t> </w:t>
      </w:r>
      <w:r>
        <w:rPr>
          <w:i/>
        </w:rPr>
        <w:t>abuse</w:t>
      </w:r>
      <w:r>
        <w:rPr>
          <w:i/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usia</w:t>
      </w:r>
      <w:r>
        <w:rPr>
          <w:spacing w:val="1"/>
        </w:rPr>
        <w:t> </w:t>
      </w:r>
      <w:r>
        <w:rPr/>
        <w:t>3-6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(Maemunah,</w:t>
      </w:r>
      <w:r>
        <w:rPr>
          <w:spacing w:val="1"/>
        </w:rPr>
        <w:t> </w:t>
      </w:r>
      <w:r>
        <w:rPr/>
        <w:t>Yudiernawati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Pertiwi,</w:t>
      </w:r>
      <w:r>
        <w:rPr>
          <w:spacing w:val="-1"/>
        </w:rPr>
        <w:t> </w:t>
      </w:r>
      <w:r>
        <w:rPr/>
        <w:t>2016).</w:t>
      </w:r>
    </w:p>
    <w:p>
      <w:pPr>
        <w:pStyle w:val="BodyText"/>
        <w:ind w:left="1181" w:right="119" w:firstLine="720"/>
      </w:pP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berpengaruh</w:t>
      </w:r>
      <w:r>
        <w:rPr>
          <w:spacing w:val="1"/>
        </w:rPr>
        <w:t> </w:t>
      </w:r>
      <w:r>
        <w:rPr/>
        <w:t>signifikan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kejadian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(Amalia,</w:t>
      </w:r>
      <w:r>
        <w:rPr>
          <w:spacing w:val="1"/>
        </w:rPr>
        <w:t> </w:t>
      </w:r>
      <w:r>
        <w:rPr/>
        <w:t>Afdila,</w:t>
      </w:r>
      <w:r>
        <w:rPr>
          <w:spacing w:val="1"/>
        </w:rPr>
        <w:t> </w:t>
      </w:r>
      <w:r>
        <w:rPr/>
        <w:t>Andriani,</w:t>
      </w:r>
      <w:r>
        <w:rPr>
          <w:spacing w:val="1"/>
        </w:rPr>
        <w:t> </w:t>
      </w:r>
      <w:r>
        <w:rPr/>
        <w:t>2018).</w:t>
      </w:r>
      <w:r>
        <w:rPr>
          <w:spacing w:val="1"/>
        </w:rPr>
        <w:t> </w:t>
      </w:r>
      <w:r>
        <w:rPr/>
        <w:t>Disarankan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 juga</w:t>
      </w:r>
      <w:r>
        <w:rPr>
          <w:spacing w:val="1"/>
        </w:rPr>
        <w:t> </w:t>
      </w:r>
      <w:r>
        <w:rPr/>
        <w:t>diterapkan</w:t>
      </w:r>
      <w:r>
        <w:rPr>
          <w:spacing w:val="1"/>
        </w:rPr>
        <w:t> </w:t>
      </w:r>
      <w:r>
        <w:rPr/>
        <w:t>sebaiknya</w:t>
      </w:r>
      <w:r>
        <w:rPr>
          <w:spacing w:val="1"/>
        </w:rPr>
        <w:t> </w:t>
      </w:r>
      <w:r>
        <w:rPr/>
        <w:t>dari</w:t>
      </w:r>
      <w:r>
        <w:rPr>
          <w:spacing w:val="52"/>
        </w:rPr>
        <w:t> </w:t>
      </w:r>
      <w:r>
        <w:rPr/>
        <w:t>orang</w:t>
      </w:r>
      <w:r>
        <w:rPr>
          <w:spacing w:val="-50"/>
        </w:rPr>
        <w:t> </w:t>
      </w:r>
      <w:r>
        <w:rPr/>
        <w:t>tua (Nurbaya &amp; Qasim, 2018). Upaya penanganan yang harus dilakukan</w:t>
      </w:r>
      <w:r>
        <w:rPr>
          <w:spacing w:val="1"/>
        </w:rPr>
        <w:t> </w:t>
      </w:r>
      <w:r>
        <w:rPr/>
        <w:t>antara lain dengan memberikan pendidikan seks sejak dini ketika anak</w:t>
      </w:r>
      <w:r>
        <w:rPr>
          <w:spacing w:val="1"/>
        </w:rPr>
        <w:t> </w:t>
      </w:r>
      <w:r>
        <w:rPr/>
        <w:t>mulai</w:t>
      </w:r>
      <w:r>
        <w:rPr>
          <w:spacing w:val="1"/>
        </w:rPr>
        <w:t> </w:t>
      </w:r>
      <w:r>
        <w:rPr/>
        <w:t>bertanya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perbedaan</w:t>
      </w:r>
      <w:r>
        <w:rPr>
          <w:spacing w:val="1"/>
        </w:rPr>
        <w:t> </w:t>
      </w:r>
      <w:r>
        <w:rPr/>
        <w:t>jenis</w:t>
      </w:r>
      <w:r>
        <w:rPr>
          <w:spacing w:val="1"/>
        </w:rPr>
        <w:t> </w:t>
      </w:r>
      <w:r>
        <w:rPr/>
        <w:t>kelamin.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lebih</w:t>
      </w:r>
      <w:r>
        <w:rPr>
          <w:spacing w:val="1"/>
        </w:rPr>
        <w:t> </w:t>
      </w:r>
      <w:r>
        <w:rPr/>
        <w:t>meningkatkan pengetahuan dan berperan aktif mendidik anaknya untuk</w:t>
      </w:r>
      <w:r>
        <w:rPr>
          <w:spacing w:val="-50"/>
        </w:rPr>
        <w:t> </w:t>
      </w:r>
      <w:r>
        <w:rPr/>
        <w:t>mencegah kekerasan seksual (Fatmawati &amp; Maulana, 2016; Ninawati &amp;</w:t>
      </w:r>
      <w:r>
        <w:rPr>
          <w:spacing w:val="1"/>
        </w:rPr>
        <w:t> </w:t>
      </w:r>
      <w:r>
        <w:rPr/>
        <w:t>Handayani,</w:t>
      </w:r>
      <w:r>
        <w:rPr>
          <w:spacing w:val="1"/>
        </w:rPr>
        <w:t> </w:t>
      </w:r>
      <w:r>
        <w:rPr/>
        <w:t>2018).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itu,</w:t>
      </w:r>
      <w:r>
        <w:rPr>
          <w:spacing w:val="1"/>
        </w:rPr>
        <w:t> </w:t>
      </w:r>
      <w:r>
        <w:rPr/>
        <w:t>lindungi</w:t>
      </w:r>
      <w:r>
        <w:rPr>
          <w:spacing w:val="1"/>
        </w:rPr>
        <w:t> </w:t>
      </w:r>
      <w:r>
        <w:rPr/>
        <w:t>anak-anak</w:t>
      </w:r>
      <w:r>
        <w:rPr>
          <w:spacing w:val="1"/>
        </w:rPr>
        <w:t> </w:t>
      </w:r>
      <w:r>
        <w:rPr/>
        <w:t>sejak</w:t>
      </w:r>
      <w:r>
        <w:rPr>
          <w:spacing w:val="1"/>
        </w:rPr>
        <w:t> </w:t>
      </w:r>
      <w:r>
        <w:rPr/>
        <w:t>dini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membekali</w:t>
      </w:r>
      <w:r>
        <w:rPr>
          <w:spacing w:val="1"/>
        </w:rPr>
        <w:t> </w:t>
      </w:r>
      <w:r>
        <w:rPr/>
        <w:t>mereka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mengenai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cara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tepat</w:t>
      </w:r>
      <w:r>
        <w:rPr>
          <w:spacing w:val="-1"/>
        </w:rPr>
        <w:t> </w:t>
      </w:r>
      <w:r>
        <w:rPr/>
        <w:t>(Jatmikowati, et al, 2015).</w:t>
      </w:r>
    </w:p>
    <w:p>
      <w:pPr>
        <w:pStyle w:val="BodyText"/>
        <w:ind w:left="1181" w:right="119" w:firstLine="720"/>
      </w:pP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jika</w:t>
      </w:r>
      <w:r>
        <w:rPr>
          <w:spacing w:val="1"/>
        </w:rPr>
        <w:t> </w:t>
      </w:r>
      <w:r>
        <w:rPr/>
        <w:t>tidak</w:t>
      </w:r>
      <w:r>
        <w:rPr>
          <w:spacing w:val="1"/>
        </w:rPr>
        <w:t> </w:t>
      </w:r>
      <w:r>
        <w:rPr/>
        <w:t>diberikan</w:t>
      </w:r>
      <w:r>
        <w:rPr>
          <w:spacing w:val="1"/>
        </w:rPr>
        <w:t> </w:t>
      </w:r>
      <w:r>
        <w:rPr/>
        <w:t>kepada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mereka,</w:t>
      </w:r>
      <w:r>
        <w:rPr>
          <w:spacing w:val="1"/>
        </w:rPr>
        <w:t> </w:t>
      </w:r>
      <w:r>
        <w:rPr/>
        <w:t>maka</w:t>
      </w:r>
      <w:r>
        <w:rPr>
          <w:spacing w:val="1"/>
        </w:rPr>
        <w:t> </w:t>
      </w:r>
      <w:r>
        <w:rPr/>
        <w:t>akan</w:t>
      </w:r>
      <w:r>
        <w:rPr>
          <w:spacing w:val="1"/>
        </w:rPr>
        <w:t> </w:t>
      </w:r>
      <w:r>
        <w:rPr/>
        <w:t>menimbulkan</w:t>
      </w:r>
      <w:r>
        <w:rPr>
          <w:spacing w:val="1"/>
        </w:rPr>
        <w:t> </w:t>
      </w:r>
      <w:r>
        <w:rPr/>
        <w:t>dampak</w:t>
      </w:r>
      <w:r>
        <w:rPr>
          <w:spacing w:val="1"/>
        </w:rPr>
        <w:t> </w:t>
      </w:r>
      <w:r>
        <w:rPr/>
        <w:t>negatif.</w:t>
      </w:r>
      <w:r>
        <w:rPr>
          <w:spacing w:val="1"/>
        </w:rPr>
        <w:t> </w:t>
      </w:r>
      <w:r>
        <w:rPr/>
        <w:t>Sedikit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mencoba</w:t>
      </w:r>
      <w:r>
        <w:rPr>
          <w:spacing w:val="26"/>
        </w:rPr>
        <w:t> </w:t>
      </w:r>
      <w:r>
        <w:rPr/>
        <w:t>mengajar</w:t>
      </w:r>
      <w:r>
        <w:rPr>
          <w:spacing w:val="25"/>
        </w:rPr>
        <w:t> </w:t>
      </w:r>
      <w:r>
        <w:rPr/>
        <w:t>Anak-anak</w:t>
      </w:r>
      <w:r>
        <w:rPr>
          <w:spacing w:val="27"/>
        </w:rPr>
        <w:t> </w:t>
      </w:r>
      <w:r>
        <w:rPr/>
        <w:t>mereka</w:t>
      </w:r>
      <w:r>
        <w:rPr>
          <w:spacing w:val="26"/>
        </w:rPr>
        <w:t> </w:t>
      </w:r>
      <w:r>
        <w:rPr/>
        <w:t>tentang</w:t>
      </w:r>
      <w:r>
        <w:rPr>
          <w:spacing w:val="25"/>
        </w:rPr>
        <w:t> </w:t>
      </w:r>
      <w:r>
        <w:rPr/>
        <w:t>seksualitas</w:t>
      </w:r>
    </w:p>
    <w:p>
      <w:pPr>
        <w:spacing w:after="0"/>
        <w:sectPr>
          <w:pgSz w:w="11910" w:h="16840"/>
          <w:pgMar w:header="0" w:footer="1060" w:top="1580" w:bottom="1260" w:left="1600" w:right="1580"/>
        </w:sectPr>
      </w:pPr>
    </w:p>
    <w:p>
      <w:pPr>
        <w:pStyle w:val="BodyText"/>
        <w:spacing w:before="103"/>
        <w:ind w:left="1181" w:right="119"/>
      </w:pPr>
      <w:r>
        <w:rPr/>
        <w:t>menggunakan pendekatan jera yang memberikan hasil negatif. Faktor-</w:t>
      </w:r>
      <w:r>
        <w:rPr>
          <w:spacing w:val="1"/>
        </w:rPr>
        <w:t> </w:t>
      </w:r>
      <w:r>
        <w:rPr/>
        <w:t>faktor</w:t>
      </w:r>
      <w:r>
        <w:rPr>
          <w:spacing w:val="1"/>
        </w:rPr>
        <w:t> </w:t>
      </w:r>
      <w:r>
        <w:rPr/>
        <w:t>inilah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mendorong</w:t>
      </w:r>
      <w:r>
        <w:rPr>
          <w:spacing w:val="1"/>
        </w:rPr>
        <w:t> </w:t>
      </w:r>
      <w:r>
        <w:rPr/>
        <w:t>anak-anak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melakukannya</w:t>
      </w:r>
      <w:r>
        <w:rPr>
          <w:spacing w:val="1"/>
        </w:rPr>
        <w:t> </w:t>
      </w:r>
      <w:r>
        <w:rPr/>
        <w:t>bergantung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teman</w:t>
      </w:r>
      <w:r>
        <w:rPr>
          <w:spacing w:val="1"/>
        </w:rPr>
        <w:t> </w:t>
      </w:r>
      <w:r>
        <w:rPr/>
        <w:t>sebaya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media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informasi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seksualitas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menyebabkan</w:t>
      </w:r>
      <w:r>
        <w:rPr>
          <w:spacing w:val="1"/>
        </w:rPr>
        <w:t> </w:t>
      </w:r>
      <w:r>
        <w:rPr/>
        <w:t>pelecehan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mereka.</w:t>
      </w:r>
      <w:r>
        <w:rPr>
          <w:spacing w:val="53"/>
        </w:rPr>
        <w:t> </w:t>
      </w:r>
      <w:r>
        <w:rPr/>
        <w:t>Studi</w:t>
      </w:r>
      <w:r>
        <w:rPr>
          <w:spacing w:val="1"/>
        </w:rPr>
        <w:t> </w:t>
      </w:r>
      <w:r>
        <w:rPr/>
        <w:t>tersebut</w:t>
      </w:r>
      <w:r>
        <w:rPr>
          <w:spacing w:val="1"/>
        </w:rPr>
        <w:t> </w:t>
      </w:r>
      <w:r>
        <w:rPr/>
        <w:t>menunjukkan</w:t>
      </w:r>
      <w:r>
        <w:rPr>
          <w:spacing w:val="1"/>
        </w:rPr>
        <w:t> </w:t>
      </w:r>
      <w:r>
        <w:rPr/>
        <w:t>kebutuhannya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intervensi</w:t>
      </w:r>
      <w:r>
        <w:rPr>
          <w:spacing w:val="1"/>
        </w:rPr>
        <w:t> </w:t>
      </w:r>
      <w:r>
        <w:rPr/>
        <w:t>budaya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tepat dalam melibatkan orang tua dalam pendidikan seksualitas dalam</w:t>
      </w:r>
      <w:r>
        <w:rPr>
          <w:spacing w:val="1"/>
        </w:rPr>
        <w:t> </w:t>
      </w:r>
      <w:r>
        <w:rPr/>
        <w:t>mencegah</w:t>
      </w:r>
      <w:r>
        <w:rPr>
          <w:spacing w:val="-3"/>
        </w:rPr>
        <w:t> </w:t>
      </w:r>
      <w:r>
        <w:rPr/>
        <w:t>anak-anak</w:t>
      </w:r>
      <w:r>
        <w:rPr>
          <w:spacing w:val="-3"/>
        </w:rPr>
        <w:t> </w:t>
      </w:r>
      <w:r>
        <w:rPr/>
        <w:t>dari</w:t>
      </w:r>
      <w:r>
        <w:rPr>
          <w:spacing w:val="-1"/>
        </w:rPr>
        <w:t> </w:t>
      </w:r>
      <w:r>
        <w:rPr/>
        <w:t>CSA</w:t>
      </w:r>
      <w:r>
        <w:rPr>
          <w:spacing w:val="-2"/>
        </w:rPr>
        <w:t> </w:t>
      </w:r>
      <w:r>
        <w:rPr/>
        <w:t>(</w:t>
      </w:r>
      <w:r>
        <w:rPr>
          <w:i/>
        </w:rPr>
        <w:t>Child</w:t>
      </w:r>
      <w:r>
        <w:rPr>
          <w:i/>
          <w:spacing w:val="-3"/>
        </w:rPr>
        <w:t> </w:t>
      </w:r>
      <w:r>
        <w:rPr>
          <w:i/>
        </w:rPr>
        <w:t>Sexual</w:t>
      </w:r>
      <w:r>
        <w:rPr>
          <w:i/>
          <w:spacing w:val="-1"/>
        </w:rPr>
        <w:t> </w:t>
      </w:r>
      <w:r>
        <w:rPr>
          <w:i/>
        </w:rPr>
        <w:t>Abuse</w:t>
      </w:r>
      <w:r>
        <w:rPr/>
        <w:t>)</w:t>
      </w:r>
      <w:r>
        <w:rPr>
          <w:spacing w:val="-2"/>
        </w:rPr>
        <w:t> </w:t>
      </w:r>
      <w:r>
        <w:rPr/>
        <w:t>(Markwei,</w:t>
      </w:r>
      <w:r>
        <w:rPr>
          <w:spacing w:val="-2"/>
        </w:rPr>
        <w:t> </w:t>
      </w:r>
      <w:r>
        <w:rPr/>
        <w:t>2019).</w:t>
      </w:r>
    </w:p>
    <w:p>
      <w:pPr>
        <w:pStyle w:val="BodyText"/>
        <w:ind w:left="1181" w:right="118" w:firstLine="720"/>
      </w:pPr>
      <w:r>
        <w:rPr/>
        <w:t>Sangat disayangkan, orang tua masih ragu dalam menyampaikan</w:t>
      </w:r>
      <w:r>
        <w:rPr>
          <w:spacing w:val="1"/>
        </w:rPr>
        <w:t> </w:t>
      </w:r>
      <w:r>
        <w:rPr/>
        <w:t>pendidikan seksual. Alasannnya karena sebagian besar orang tua tidak</w:t>
      </w:r>
      <w:r>
        <w:rPr>
          <w:spacing w:val="1"/>
        </w:rPr>
        <w:t> </w:t>
      </w:r>
      <w:r>
        <w:rPr/>
        <w:t>mampu memberikan seksualitas pendidikan kepada anak-anak mereka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tabu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kepercayaan</w:t>
      </w:r>
      <w:r>
        <w:rPr>
          <w:spacing w:val="1"/>
        </w:rPr>
        <w:t> </w:t>
      </w:r>
      <w:r>
        <w:rPr/>
        <w:t>sosial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seksualitas.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memandang</w:t>
      </w:r>
      <w:r>
        <w:rPr>
          <w:spacing w:val="1"/>
        </w:rPr>
        <w:t> </w:t>
      </w:r>
      <w:r>
        <w:rPr/>
        <w:t>anak-anak</w:t>
      </w:r>
      <w:r>
        <w:rPr>
          <w:spacing w:val="1"/>
        </w:rPr>
        <w:t> </w:t>
      </w:r>
      <w:r>
        <w:rPr/>
        <w:t>sebagai</w:t>
      </w:r>
      <w:r>
        <w:rPr>
          <w:spacing w:val="1"/>
        </w:rPr>
        <w:t> </w:t>
      </w:r>
      <w:r>
        <w:rPr/>
        <w:t>aseksual</w:t>
      </w:r>
      <w:r>
        <w:rPr>
          <w:spacing w:val="1"/>
        </w:rPr>
        <w:t> </w:t>
      </w:r>
      <w:r>
        <w:rPr/>
        <w:t>atau</w:t>
      </w:r>
      <w:r>
        <w:rPr>
          <w:spacing w:val="1"/>
        </w:rPr>
        <w:t> </w:t>
      </w:r>
      <w:r>
        <w:rPr/>
        <w:t>'lugu</w:t>
      </w:r>
      <w:r>
        <w:rPr>
          <w:spacing w:val="1"/>
        </w:rPr>
        <w:t> </w:t>
      </w:r>
      <w:r>
        <w:rPr/>
        <w:t>secara</w:t>
      </w:r>
      <w:r>
        <w:rPr>
          <w:spacing w:val="-50"/>
        </w:rPr>
        <w:t> </w:t>
      </w:r>
      <w:r>
        <w:rPr/>
        <w:t>seksual' dan percaya bahwa diam dan ketidaktahuan akan menjadi cara</w:t>
      </w:r>
      <w:r>
        <w:rPr>
          <w:spacing w:val="1"/>
        </w:rPr>
        <w:t> </w:t>
      </w:r>
      <w:r>
        <w:rPr/>
        <w:t>terbaik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menangani</w:t>
      </w:r>
      <w:r>
        <w:rPr>
          <w:spacing w:val="1"/>
        </w:rPr>
        <w:t> </w:t>
      </w:r>
      <w:r>
        <w:rPr/>
        <w:t>seksualitas</w:t>
      </w:r>
      <w:r>
        <w:rPr>
          <w:spacing w:val="1"/>
        </w:rPr>
        <w:t> </w:t>
      </w:r>
      <w:r>
        <w:rPr/>
        <w:t>anak-anak</w:t>
      </w:r>
      <w:r>
        <w:rPr>
          <w:spacing w:val="1"/>
        </w:rPr>
        <w:t> </w:t>
      </w:r>
      <w:r>
        <w:rPr/>
        <w:t>mereka,</w:t>
      </w:r>
      <w:r>
        <w:rPr>
          <w:spacing w:val="1"/>
        </w:rPr>
        <w:t> </w:t>
      </w:r>
      <w:r>
        <w:rPr/>
        <w:t>karena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berbasis</w:t>
      </w:r>
      <w:r>
        <w:rPr>
          <w:spacing w:val="1"/>
        </w:rPr>
        <w:t> </w:t>
      </w:r>
      <w:r>
        <w:rPr/>
        <w:t>sekolah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“anak-anak</w:t>
      </w:r>
      <w:r>
        <w:rPr>
          <w:spacing w:val="1"/>
        </w:rPr>
        <w:t> </w:t>
      </w:r>
      <w:r>
        <w:rPr/>
        <w:t>yang</w:t>
      </w:r>
      <w:r>
        <w:rPr>
          <w:spacing w:val="1"/>
        </w:rPr>
        <w:t> </w:t>
      </w:r>
      <w:r>
        <w:rPr/>
        <w:t>terlalu</w:t>
      </w:r>
      <w:r>
        <w:rPr>
          <w:spacing w:val="-50"/>
        </w:rPr>
        <w:t> </w:t>
      </w:r>
      <w:r>
        <w:rPr/>
        <w:t>mendidik adalah alasan pergaulan bebas dalam masyarakat Barat”. Alih-</w:t>
      </w:r>
      <w:r>
        <w:rPr>
          <w:spacing w:val="-50"/>
        </w:rPr>
        <w:t> </w:t>
      </w:r>
      <w:r>
        <w:rPr/>
        <w:t>alih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berbasis</w:t>
      </w:r>
      <w:r>
        <w:rPr>
          <w:spacing w:val="1"/>
        </w:rPr>
        <w:t> </w:t>
      </w:r>
      <w:r>
        <w:rPr/>
        <w:t>sekolah,</w:t>
      </w:r>
      <w:r>
        <w:rPr>
          <w:spacing w:val="1"/>
        </w:rPr>
        <w:t> </w:t>
      </w:r>
      <w:r>
        <w:rPr/>
        <w:t>strategi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alternatif</w:t>
      </w:r>
      <w:r>
        <w:rPr>
          <w:spacing w:val="1"/>
        </w:rPr>
        <w:t> </w:t>
      </w:r>
      <w:r>
        <w:rPr/>
        <w:t>untuk</w:t>
      </w:r>
      <w:r>
        <w:rPr>
          <w:spacing w:val="1"/>
        </w:rPr>
        <w:t> </w:t>
      </w:r>
      <w:r>
        <w:rPr/>
        <w:t>melindungi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melibatkan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dewasa</w:t>
      </w:r>
      <w:r>
        <w:rPr>
          <w:spacing w:val="1"/>
        </w:rPr>
        <w:t> </w:t>
      </w:r>
      <w:r>
        <w:rPr/>
        <w:t>hadir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lingkungan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yang</w:t>
      </w:r>
      <w:r>
        <w:rPr>
          <w:spacing w:val="-50"/>
        </w:rPr>
        <w:t> </w:t>
      </w:r>
      <w:r>
        <w:rPr/>
        <w:t>paling penting, orang tua atau pengasuhnya. Orang tua dan pengasuh</w:t>
      </w:r>
      <w:r>
        <w:rPr>
          <w:spacing w:val="1"/>
        </w:rPr>
        <w:t> </w:t>
      </w:r>
      <w:r>
        <w:rPr/>
        <w:t>berada dalam posisi yang ideal untuk membantu secara efektif dalam</w:t>
      </w:r>
      <w:r>
        <w:rPr>
          <w:spacing w:val="1"/>
        </w:rPr>
        <w:t> </w:t>
      </w:r>
      <w:r>
        <w:rPr/>
        <w:t>pencegahan eksploitasi seksual. Alasan utama untuk menargetkan orang</w:t>
      </w:r>
      <w:r>
        <w:rPr>
          <w:spacing w:val="-50"/>
        </w:rPr>
        <w:t> </w:t>
      </w:r>
      <w:r>
        <w:rPr/>
        <w:t>tua adalah bahwa rumah adalah yang paling dekat tingkat ekologi anak</w:t>
      </w:r>
      <w:r>
        <w:rPr>
          <w:spacing w:val="1"/>
        </w:rPr>
        <w:t> </w:t>
      </w:r>
      <w:r>
        <w:rPr/>
        <w:t>(McCoy,</w:t>
      </w:r>
      <w:r>
        <w:rPr>
          <w:spacing w:val="-1"/>
        </w:rPr>
        <w:t> </w:t>
      </w:r>
      <w:r>
        <w:rPr/>
        <w:t>Torres, &amp; Gardner, 2020).</w:t>
      </w:r>
    </w:p>
    <w:p>
      <w:pPr>
        <w:pStyle w:val="BodyText"/>
        <w:ind w:left="1181" w:right="120" w:firstLine="720"/>
      </w:pPr>
      <w:r>
        <w:rPr>
          <w:color w:val="131313"/>
        </w:rPr>
        <w:t>Beberapa faktor yang saling berhubungan dapat mempengaruhi</w:t>
      </w:r>
      <w:r>
        <w:rPr>
          <w:color w:val="131313"/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color w:val="131313"/>
        </w:rPr>
        <w:t>,</w:t>
      </w:r>
      <w:r>
        <w:rPr>
          <w:color w:val="131313"/>
          <w:spacing w:val="1"/>
        </w:rPr>
        <w:t> </w:t>
      </w:r>
      <w:r>
        <w:rPr>
          <w:color w:val="131313"/>
        </w:rPr>
        <w:t>yang</w:t>
      </w:r>
      <w:r>
        <w:rPr>
          <w:color w:val="131313"/>
          <w:spacing w:val="1"/>
        </w:rPr>
        <w:t> </w:t>
      </w:r>
      <w:r>
        <w:rPr>
          <w:color w:val="131313"/>
        </w:rPr>
        <w:t>masing-masing</w:t>
      </w:r>
      <w:r>
        <w:rPr>
          <w:color w:val="131313"/>
          <w:spacing w:val="1"/>
        </w:rPr>
        <w:t> </w:t>
      </w:r>
      <w:r>
        <w:rPr>
          <w:color w:val="131313"/>
        </w:rPr>
        <w:t>harus</w:t>
      </w:r>
      <w:r>
        <w:rPr>
          <w:color w:val="131313"/>
          <w:spacing w:val="-50"/>
        </w:rPr>
        <w:t> </w:t>
      </w:r>
      <w:r>
        <w:rPr>
          <w:color w:val="131313"/>
        </w:rPr>
        <w:t>dipertimbangkan dalam upaya pencegahan. Pada tingkat individu, ras,</w:t>
      </w:r>
      <w:r>
        <w:rPr>
          <w:color w:val="131313"/>
          <w:spacing w:val="1"/>
        </w:rPr>
        <w:t> </w:t>
      </w:r>
      <w:r>
        <w:rPr>
          <w:color w:val="131313"/>
        </w:rPr>
        <w:t>jenis</w:t>
      </w:r>
      <w:r>
        <w:rPr>
          <w:color w:val="131313"/>
          <w:spacing w:val="1"/>
        </w:rPr>
        <w:t> </w:t>
      </w:r>
      <w:r>
        <w:rPr>
          <w:color w:val="131313"/>
        </w:rPr>
        <w:t>kelamin,</w:t>
      </w:r>
      <w:r>
        <w:rPr>
          <w:color w:val="131313"/>
          <w:spacing w:val="1"/>
        </w:rPr>
        <w:t> </w:t>
      </w:r>
      <w:r>
        <w:rPr>
          <w:color w:val="131313"/>
        </w:rPr>
        <w:t>kemampuan,</w:t>
      </w:r>
      <w:r>
        <w:rPr>
          <w:color w:val="131313"/>
          <w:spacing w:val="1"/>
        </w:rPr>
        <w:t> </w:t>
      </w:r>
      <w:r>
        <w:rPr>
          <w:color w:val="131313"/>
        </w:rPr>
        <w:t>pengetahuan,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tingkat</w:t>
      </w:r>
      <w:r>
        <w:rPr>
          <w:color w:val="131313"/>
          <w:spacing w:val="1"/>
        </w:rPr>
        <w:t> </w:t>
      </w:r>
      <w:r>
        <w:rPr>
          <w:color w:val="131313"/>
        </w:rPr>
        <w:t>perkembangan</w:t>
      </w:r>
      <w:r>
        <w:rPr>
          <w:color w:val="131313"/>
          <w:spacing w:val="1"/>
        </w:rPr>
        <w:t> </w:t>
      </w:r>
      <w:r>
        <w:rPr>
          <w:color w:val="131313"/>
        </w:rPr>
        <w:t>serta</w:t>
      </w:r>
      <w:r>
        <w:rPr>
          <w:color w:val="131313"/>
          <w:spacing w:val="1"/>
        </w:rPr>
        <w:t> </w:t>
      </w:r>
      <w:r>
        <w:rPr>
          <w:color w:val="131313"/>
        </w:rPr>
        <w:t>usia</w:t>
      </w:r>
      <w:r>
        <w:rPr>
          <w:color w:val="131313"/>
          <w:spacing w:val="1"/>
        </w:rPr>
        <w:t> </w:t>
      </w:r>
      <w:r>
        <w:rPr>
          <w:color w:val="131313"/>
        </w:rPr>
        <w:t>dapat</w:t>
      </w:r>
      <w:r>
        <w:rPr>
          <w:color w:val="131313"/>
          <w:spacing w:val="1"/>
        </w:rPr>
        <w:t> </w:t>
      </w:r>
      <w:r>
        <w:rPr>
          <w:color w:val="131313"/>
        </w:rPr>
        <w:t>berdampak</w:t>
      </w:r>
      <w:r>
        <w:rPr>
          <w:color w:val="131313"/>
          <w:spacing w:val="1"/>
        </w:rPr>
        <w:t> </w:t>
      </w:r>
      <w:r>
        <w:rPr>
          <w:color w:val="131313"/>
        </w:rPr>
        <w:t>pada</w:t>
      </w:r>
      <w:r>
        <w:rPr>
          <w:color w:val="131313"/>
          <w:spacing w:val="1"/>
        </w:rPr>
        <w:t> </w:t>
      </w:r>
      <w:r>
        <w:rPr>
          <w:color w:val="131313"/>
        </w:rPr>
        <w:t>risiko</w:t>
      </w:r>
      <w:r>
        <w:rPr>
          <w:color w:val="131313"/>
          <w:spacing w:val="1"/>
        </w:rPr>
        <w:t> </w:t>
      </w:r>
      <w:r>
        <w:rPr>
          <w:color w:val="131313"/>
        </w:rPr>
        <w:t>seorang</w:t>
      </w:r>
      <w:r>
        <w:rPr>
          <w:color w:val="131313"/>
          <w:spacing w:val="1"/>
        </w:rPr>
        <w:t> </w:t>
      </w:r>
      <w:r>
        <w:rPr>
          <w:color w:val="131313"/>
        </w:rPr>
        <w:t>anak</w:t>
      </w:r>
      <w:r>
        <w:rPr>
          <w:color w:val="131313"/>
          <w:spacing w:val="1"/>
        </w:rPr>
        <w:t> </w:t>
      </w:r>
      <w:r>
        <w:rPr>
          <w:color w:val="131313"/>
        </w:rPr>
        <w:t>mengalami</w:t>
      </w:r>
      <w:r>
        <w:rPr>
          <w:color w:val="131313"/>
          <w:spacing w:val="1"/>
        </w:rPr>
        <w:t> </w:t>
      </w:r>
      <w:r>
        <w:rPr>
          <w:color w:val="131313"/>
        </w:rPr>
        <w:t>pelecehan</w:t>
      </w:r>
      <w:r>
        <w:rPr>
          <w:color w:val="131313"/>
          <w:spacing w:val="1"/>
        </w:rPr>
        <w:t> </w:t>
      </w:r>
      <w:r>
        <w:rPr>
          <w:color w:val="131313"/>
        </w:rPr>
        <w:t>seksual.</w:t>
      </w:r>
      <w:r>
        <w:rPr>
          <w:color w:val="131313"/>
          <w:spacing w:val="1"/>
        </w:rPr>
        <w:t> </w:t>
      </w:r>
      <w:r>
        <w:rPr>
          <w:color w:val="131313"/>
        </w:rPr>
        <w:t>Keluarga,</w:t>
      </w:r>
      <w:r>
        <w:rPr>
          <w:color w:val="131313"/>
          <w:spacing w:val="1"/>
        </w:rPr>
        <w:t> </w:t>
      </w:r>
      <w:r>
        <w:rPr>
          <w:color w:val="131313"/>
        </w:rPr>
        <w:t>profesional,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pelaku</w:t>
      </w:r>
      <w:r>
        <w:rPr>
          <w:color w:val="131313"/>
          <w:spacing w:val="1"/>
        </w:rPr>
        <w:t> </w:t>
      </w:r>
      <w:r>
        <w:rPr>
          <w:color w:val="131313"/>
        </w:rPr>
        <w:t>dalam</w:t>
      </w:r>
      <w:r>
        <w:rPr>
          <w:color w:val="131313"/>
          <w:spacing w:val="52"/>
        </w:rPr>
        <w:t> </w:t>
      </w:r>
      <w:r>
        <w:rPr>
          <w:color w:val="131313"/>
        </w:rPr>
        <w:t>sistem</w:t>
      </w:r>
      <w:r>
        <w:rPr>
          <w:color w:val="131313"/>
          <w:spacing w:val="1"/>
        </w:rPr>
        <w:t> </w:t>
      </w:r>
      <w:r>
        <w:rPr>
          <w:color w:val="131313"/>
        </w:rPr>
        <w:t>mikro</w:t>
      </w:r>
      <w:r>
        <w:rPr>
          <w:color w:val="131313"/>
          <w:spacing w:val="1"/>
        </w:rPr>
        <w:t> </w:t>
      </w:r>
      <w:r>
        <w:rPr>
          <w:color w:val="131313"/>
        </w:rPr>
        <w:t>anak</w:t>
      </w:r>
      <w:r>
        <w:rPr>
          <w:color w:val="131313"/>
          <w:spacing w:val="1"/>
        </w:rPr>
        <w:t> </w:t>
      </w:r>
      <w:r>
        <w:rPr>
          <w:color w:val="131313"/>
        </w:rPr>
        <w:t>dapat</w:t>
      </w:r>
      <w:r>
        <w:rPr>
          <w:color w:val="131313"/>
          <w:spacing w:val="1"/>
        </w:rPr>
        <w:t> </w:t>
      </w:r>
      <w:r>
        <w:rPr>
          <w:color w:val="131313"/>
        </w:rPr>
        <w:t>secara</w:t>
      </w:r>
      <w:r>
        <w:rPr>
          <w:color w:val="131313"/>
          <w:spacing w:val="1"/>
        </w:rPr>
        <w:t> </w:t>
      </w:r>
      <w:r>
        <w:rPr>
          <w:color w:val="131313"/>
        </w:rPr>
        <w:t>langsung</w:t>
      </w:r>
      <w:r>
        <w:rPr>
          <w:color w:val="131313"/>
          <w:spacing w:val="1"/>
        </w:rPr>
        <w:t> </w:t>
      </w:r>
      <w:r>
        <w:rPr>
          <w:color w:val="131313"/>
        </w:rPr>
        <w:t>memengaruhi</w:t>
      </w:r>
      <w:r>
        <w:rPr>
          <w:color w:val="131313"/>
          <w:spacing w:val="1"/>
        </w:rPr>
        <w:t> </w:t>
      </w:r>
      <w:r>
        <w:rPr>
          <w:color w:val="131313"/>
        </w:rPr>
        <w:t>pengalaman</w:t>
      </w:r>
      <w:r>
        <w:rPr>
          <w:color w:val="131313"/>
          <w:spacing w:val="1"/>
        </w:rPr>
        <w:t> </w:t>
      </w:r>
      <w:r>
        <w:rPr>
          <w:color w:val="131313"/>
        </w:rPr>
        <w:t>anak</w:t>
      </w:r>
      <w:r>
        <w:rPr>
          <w:color w:val="131313"/>
          <w:spacing w:val="1"/>
        </w:rPr>
        <w:t> </w:t>
      </w:r>
      <w:r>
        <w:rPr>
          <w:color w:val="131313"/>
        </w:rPr>
        <w:t>dengan</w:t>
      </w:r>
      <w:r>
        <w:rPr>
          <w:color w:val="131313"/>
          <w:spacing w:val="1"/>
        </w:rPr>
        <w:t> </w:t>
      </w:r>
      <w:r>
        <w:rPr>
          <w:color w:val="131313"/>
        </w:rPr>
        <w:t>pelecehan</w:t>
      </w:r>
      <w:r>
        <w:rPr>
          <w:color w:val="131313"/>
          <w:spacing w:val="1"/>
        </w:rPr>
        <w:t> </w:t>
      </w:r>
      <w:r>
        <w:rPr>
          <w:color w:val="131313"/>
        </w:rPr>
        <w:t>seksual,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mereka</w:t>
      </w:r>
      <w:r>
        <w:rPr>
          <w:color w:val="131313"/>
          <w:spacing w:val="1"/>
        </w:rPr>
        <w:t> </w:t>
      </w:r>
      <w:r>
        <w:rPr>
          <w:color w:val="131313"/>
        </w:rPr>
        <w:t>mungkin</w:t>
      </w:r>
      <w:r>
        <w:rPr>
          <w:color w:val="131313"/>
          <w:spacing w:val="1"/>
        </w:rPr>
        <w:t> </w:t>
      </w:r>
      <w:r>
        <w:rPr>
          <w:color w:val="131313"/>
        </w:rPr>
        <w:t>terpengaruh</w:t>
      </w:r>
      <w:r>
        <w:rPr>
          <w:color w:val="131313"/>
          <w:spacing w:val="1"/>
        </w:rPr>
        <w:t> </w:t>
      </w:r>
      <w:r>
        <w:rPr>
          <w:color w:val="131313"/>
        </w:rPr>
        <w:t>oleh</w:t>
      </w:r>
      <w:r>
        <w:rPr>
          <w:color w:val="131313"/>
          <w:spacing w:val="1"/>
        </w:rPr>
        <w:t> </w:t>
      </w:r>
      <w:r>
        <w:rPr>
          <w:color w:val="131313"/>
        </w:rPr>
        <w:t>ekosistem</w:t>
      </w:r>
      <w:r>
        <w:rPr>
          <w:color w:val="131313"/>
          <w:spacing w:val="1"/>
        </w:rPr>
        <w:t> </w:t>
      </w:r>
      <w:r>
        <w:rPr>
          <w:color w:val="131313"/>
        </w:rPr>
        <w:t>yang</w:t>
      </w:r>
      <w:r>
        <w:rPr>
          <w:color w:val="131313"/>
          <w:spacing w:val="1"/>
        </w:rPr>
        <w:t> </w:t>
      </w:r>
      <w:r>
        <w:rPr>
          <w:color w:val="131313"/>
        </w:rPr>
        <w:t>dapat</w:t>
      </w:r>
      <w:r>
        <w:rPr>
          <w:color w:val="131313"/>
          <w:spacing w:val="1"/>
        </w:rPr>
        <w:t> </w:t>
      </w:r>
      <w:r>
        <w:rPr>
          <w:color w:val="131313"/>
        </w:rPr>
        <w:t>mencakup</w:t>
      </w:r>
      <w:r>
        <w:rPr>
          <w:color w:val="131313"/>
          <w:spacing w:val="1"/>
        </w:rPr>
        <w:t> </w:t>
      </w:r>
      <w:r>
        <w:rPr>
          <w:color w:val="131313"/>
        </w:rPr>
        <w:t>elemen-elemen</w:t>
      </w:r>
      <w:r>
        <w:rPr>
          <w:color w:val="131313"/>
          <w:spacing w:val="1"/>
        </w:rPr>
        <w:t> </w:t>
      </w:r>
      <w:r>
        <w:rPr>
          <w:color w:val="131313"/>
        </w:rPr>
        <w:t>seperti</w:t>
      </w:r>
      <w:r>
        <w:rPr>
          <w:color w:val="131313"/>
          <w:spacing w:val="1"/>
        </w:rPr>
        <w:t> </w:t>
      </w:r>
      <w:r>
        <w:rPr>
          <w:color w:val="131313"/>
        </w:rPr>
        <w:t>media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kurikulum. Masing-masing lingkungan pengaruh ini dapat dipengaruhi</w:t>
      </w:r>
      <w:r>
        <w:rPr>
          <w:color w:val="131313"/>
          <w:spacing w:val="1"/>
        </w:rPr>
        <w:t> </w:t>
      </w:r>
      <w:r>
        <w:rPr>
          <w:color w:val="131313"/>
        </w:rPr>
        <w:t>oleh sistem makro, termasuk kepercayaan dan praktik budaya seputar</w:t>
      </w:r>
      <w:r>
        <w:rPr>
          <w:color w:val="131313"/>
          <w:spacing w:val="1"/>
        </w:rPr>
        <w:t> </w:t>
      </w:r>
      <w:r>
        <w:rPr>
          <w:color w:val="131313"/>
        </w:rPr>
        <w:t>ras,</w:t>
      </w:r>
      <w:r>
        <w:rPr>
          <w:color w:val="131313"/>
          <w:spacing w:val="1"/>
        </w:rPr>
        <w:t> </w:t>
      </w:r>
      <w:r>
        <w:rPr>
          <w:color w:val="131313"/>
        </w:rPr>
        <w:t>gender,</w:t>
      </w:r>
      <w:r>
        <w:rPr>
          <w:color w:val="131313"/>
          <w:spacing w:val="1"/>
        </w:rPr>
        <w:t> </w:t>
      </w:r>
      <w:r>
        <w:rPr>
          <w:color w:val="131313"/>
        </w:rPr>
        <w:t>seksualitas,</w:t>
      </w:r>
      <w:r>
        <w:rPr>
          <w:color w:val="131313"/>
          <w:spacing w:val="1"/>
        </w:rPr>
        <w:t> </w:t>
      </w:r>
      <w:r>
        <w:rPr>
          <w:color w:val="131313"/>
        </w:rPr>
        <w:t>kekuasaan,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keadilan</w:t>
      </w:r>
      <w:r>
        <w:rPr>
          <w:color w:val="131313"/>
          <w:spacing w:val="1"/>
        </w:rPr>
        <w:t> </w:t>
      </w:r>
      <w:r>
        <w:rPr>
          <w:color w:val="131313"/>
        </w:rPr>
        <w:t>(Emily</w:t>
      </w:r>
      <w:r>
        <w:rPr>
          <w:color w:val="131313"/>
          <w:spacing w:val="1"/>
        </w:rPr>
        <w:t> </w:t>
      </w:r>
      <w:r>
        <w:rPr>
          <w:color w:val="131313"/>
        </w:rPr>
        <w:t>Martinello</w:t>
      </w:r>
      <w:r>
        <w:rPr/>
        <w:t>,</w:t>
      </w:r>
      <w:r>
        <w:rPr>
          <w:spacing w:val="1"/>
        </w:rPr>
        <w:t> </w:t>
      </w:r>
      <w:r>
        <w:rPr>
          <w:color w:val="131313"/>
        </w:rPr>
        <w:t>2019).</w:t>
      </w:r>
    </w:p>
    <w:p>
      <w:pPr>
        <w:pStyle w:val="BodyText"/>
        <w:ind w:left="1181" w:right="117" w:firstLine="720"/>
      </w:pPr>
      <w:r>
        <w:rPr>
          <w:color w:val="131313"/>
        </w:rPr>
        <w:t>Konseling merupakan alat yang efektif dalam meningkatkan </w:t>
      </w:r>
      <w:r>
        <w:rPr>
          <w:i/>
          <w:color w:val="131313"/>
        </w:rPr>
        <w:t>self-</w:t>
      </w:r>
      <w:r>
        <w:rPr>
          <w:i/>
          <w:color w:val="131313"/>
          <w:spacing w:val="1"/>
        </w:rPr>
        <w:t> </w:t>
      </w:r>
      <w:r>
        <w:rPr>
          <w:i/>
          <w:color w:val="131313"/>
        </w:rPr>
        <w:t>efficacy </w:t>
      </w:r>
      <w:r>
        <w:rPr>
          <w:color w:val="131313"/>
        </w:rPr>
        <w:t>orang tua terhadap pelecehan seksual anak. Kesadaran tentang</w:t>
      </w:r>
      <w:r>
        <w:rPr>
          <w:color w:val="131313"/>
          <w:spacing w:val="1"/>
        </w:rPr>
        <w:t> </w:t>
      </w:r>
      <w:r>
        <w:rPr>
          <w:color w:val="131313"/>
        </w:rPr>
        <w:t>pelecehan</w:t>
      </w:r>
      <w:r>
        <w:rPr>
          <w:color w:val="131313"/>
          <w:spacing w:val="1"/>
        </w:rPr>
        <w:t> </w:t>
      </w:r>
      <w:r>
        <w:rPr>
          <w:color w:val="131313"/>
        </w:rPr>
        <w:t>seksual</w:t>
      </w:r>
      <w:r>
        <w:rPr>
          <w:color w:val="131313"/>
          <w:spacing w:val="1"/>
        </w:rPr>
        <w:t> </w:t>
      </w:r>
      <w:r>
        <w:rPr>
          <w:color w:val="131313"/>
        </w:rPr>
        <w:t>anak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pencegahannya</w:t>
      </w:r>
      <w:r>
        <w:rPr>
          <w:color w:val="131313"/>
          <w:spacing w:val="1"/>
        </w:rPr>
        <w:t> </w:t>
      </w:r>
      <w:r>
        <w:rPr>
          <w:color w:val="131313"/>
        </w:rPr>
        <w:t>harus</w:t>
      </w:r>
      <w:r>
        <w:rPr>
          <w:color w:val="131313"/>
          <w:spacing w:val="1"/>
        </w:rPr>
        <w:t> </w:t>
      </w:r>
      <w:r>
        <w:rPr>
          <w:color w:val="131313"/>
        </w:rPr>
        <w:t>ditingkatkan</w:t>
      </w:r>
      <w:r>
        <w:rPr>
          <w:color w:val="131313"/>
          <w:spacing w:val="1"/>
        </w:rPr>
        <w:t> </w:t>
      </w:r>
      <w:r>
        <w:rPr>
          <w:color w:val="131313"/>
        </w:rPr>
        <w:t>di</w:t>
      </w:r>
      <w:r>
        <w:rPr>
          <w:color w:val="131313"/>
          <w:spacing w:val="1"/>
        </w:rPr>
        <w:t> </w:t>
      </w:r>
      <w:r>
        <w:rPr>
          <w:color w:val="131313"/>
        </w:rPr>
        <w:t>masyarakat melalui program pelatihan yang efektif (Navaei, Kamrani,</w:t>
      </w:r>
      <w:r>
        <w:rPr>
          <w:color w:val="131313"/>
          <w:spacing w:val="1"/>
        </w:rPr>
        <w:t> </w:t>
      </w:r>
      <w:r>
        <w:rPr>
          <w:color w:val="131313"/>
        </w:rPr>
        <w:t>Farid,</w:t>
      </w:r>
      <w:r>
        <w:rPr>
          <w:color w:val="131313"/>
          <w:spacing w:val="1"/>
        </w:rPr>
        <w:t> </w:t>
      </w:r>
      <w:r>
        <w:rPr>
          <w:color w:val="131313"/>
        </w:rPr>
        <w:t>et</w:t>
      </w:r>
      <w:r>
        <w:rPr>
          <w:color w:val="131313"/>
          <w:spacing w:val="1"/>
        </w:rPr>
        <w:t> </w:t>
      </w:r>
      <w:r>
        <w:rPr>
          <w:color w:val="131313"/>
        </w:rPr>
        <w:t>al.,</w:t>
      </w:r>
      <w:r>
        <w:rPr>
          <w:color w:val="131313"/>
          <w:spacing w:val="1"/>
        </w:rPr>
        <w:t> </w:t>
      </w:r>
      <w:r>
        <w:rPr>
          <w:color w:val="131313"/>
        </w:rPr>
        <w:t>2018).</w:t>
      </w:r>
      <w:r>
        <w:rPr>
          <w:color w:val="131313"/>
          <w:spacing w:val="1"/>
        </w:rPr>
        <w:t> </w:t>
      </w:r>
      <w:r>
        <w:rPr>
          <w:color w:val="131313"/>
        </w:rPr>
        <w:t>Hasil</w:t>
      </w:r>
      <w:r>
        <w:rPr>
          <w:color w:val="131313"/>
          <w:spacing w:val="1"/>
        </w:rPr>
        <w:t> </w:t>
      </w:r>
      <w:r>
        <w:rPr>
          <w:color w:val="131313"/>
        </w:rPr>
        <w:t>penelitian</w:t>
      </w:r>
      <w:r>
        <w:rPr>
          <w:color w:val="131313"/>
          <w:spacing w:val="1"/>
        </w:rPr>
        <w:t> </w:t>
      </w:r>
      <w:r>
        <w:rPr>
          <w:color w:val="131313"/>
        </w:rPr>
        <w:t>menunjukkan</w:t>
      </w:r>
      <w:r>
        <w:rPr>
          <w:color w:val="131313"/>
          <w:spacing w:val="1"/>
        </w:rPr>
        <w:t> </w:t>
      </w:r>
      <w:r>
        <w:rPr>
          <w:color w:val="131313"/>
        </w:rPr>
        <w:t>bahwa</w:t>
      </w:r>
      <w:r>
        <w:rPr>
          <w:color w:val="131313"/>
          <w:spacing w:val="1"/>
        </w:rPr>
        <w:t> </w:t>
      </w:r>
      <w:r>
        <w:rPr>
          <w:color w:val="131313"/>
        </w:rPr>
        <w:t>intervensi</w:t>
      </w:r>
      <w:r>
        <w:rPr>
          <w:color w:val="131313"/>
          <w:spacing w:val="1"/>
        </w:rPr>
        <w:t> </w:t>
      </w:r>
      <w:r>
        <w:rPr>
          <w:color w:val="131313"/>
        </w:rPr>
        <w:t>parenting</w:t>
      </w:r>
      <w:r>
        <w:rPr>
          <w:color w:val="131313"/>
          <w:spacing w:val="1"/>
        </w:rPr>
        <w:t> </w:t>
      </w:r>
      <w:r>
        <w:rPr>
          <w:color w:val="131313"/>
        </w:rPr>
        <w:t>dapat</w:t>
      </w:r>
      <w:r>
        <w:rPr>
          <w:color w:val="131313"/>
          <w:spacing w:val="1"/>
        </w:rPr>
        <w:t> </w:t>
      </w:r>
      <w:r>
        <w:rPr>
          <w:color w:val="131313"/>
        </w:rPr>
        <w:t>mengurangi</w:t>
      </w:r>
      <w:r>
        <w:rPr>
          <w:color w:val="131313"/>
          <w:spacing w:val="1"/>
        </w:rPr>
        <w:t> </w:t>
      </w:r>
      <w:r>
        <w:rPr>
          <w:color w:val="131313"/>
        </w:rPr>
        <w:t>tingkat</w:t>
      </w:r>
      <w:r>
        <w:rPr>
          <w:color w:val="131313"/>
          <w:spacing w:val="1"/>
        </w:rPr>
        <w:t> </w:t>
      </w:r>
      <w:r>
        <w:rPr>
          <w:color w:val="131313"/>
        </w:rPr>
        <w:t>bentuk</w:t>
      </w:r>
      <w:r>
        <w:rPr>
          <w:color w:val="131313"/>
          <w:spacing w:val="1"/>
        </w:rPr>
        <w:t> </w:t>
      </w:r>
      <w:r>
        <w:rPr>
          <w:color w:val="131313"/>
        </w:rPr>
        <w:t>kekerasan</w:t>
      </w:r>
      <w:r>
        <w:rPr>
          <w:color w:val="131313"/>
          <w:spacing w:val="53"/>
        </w:rPr>
        <w:t> </w:t>
      </w:r>
      <w:r>
        <w:rPr>
          <w:color w:val="131313"/>
        </w:rPr>
        <w:t>tertentu</w:t>
      </w:r>
      <w:r>
        <w:rPr>
          <w:color w:val="131313"/>
          <w:spacing w:val="1"/>
        </w:rPr>
        <w:t> </w:t>
      </w:r>
      <w:r>
        <w:rPr>
          <w:color w:val="131313"/>
        </w:rPr>
        <w:t>terhadap anak, serta mendorong interaksi orang tua-anak yang positif</w:t>
      </w:r>
      <w:r>
        <w:rPr>
          <w:color w:val="131313"/>
          <w:spacing w:val="1"/>
        </w:rPr>
        <w:t> </w:t>
      </w:r>
      <w:r>
        <w:rPr>
          <w:color w:val="131313"/>
        </w:rPr>
        <w:t>(Amalee</w:t>
      </w:r>
      <w:r>
        <w:rPr>
          <w:color w:val="131313"/>
          <w:spacing w:val="1"/>
        </w:rPr>
        <w:t> </w:t>
      </w:r>
      <w:r>
        <w:rPr>
          <w:color w:val="131313"/>
        </w:rPr>
        <w:t>McCoy,</w:t>
      </w:r>
      <w:r>
        <w:rPr>
          <w:color w:val="131313"/>
          <w:spacing w:val="1"/>
        </w:rPr>
        <w:t> </w:t>
      </w:r>
      <w:r>
        <w:rPr>
          <w:color w:val="131313"/>
        </w:rPr>
        <w:t>2020).</w:t>
      </w:r>
      <w:r>
        <w:rPr>
          <w:color w:val="131313"/>
          <w:spacing w:val="1"/>
        </w:rPr>
        <w:t> </w:t>
      </w:r>
      <w:r>
        <w:rPr>
          <w:color w:val="131313"/>
        </w:rPr>
        <w:t>Komunikasi</w:t>
      </w:r>
      <w:r>
        <w:rPr>
          <w:color w:val="131313"/>
          <w:spacing w:val="1"/>
        </w:rPr>
        <w:t> </w:t>
      </w:r>
      <w:r>
        <w:rPr>
          <w:color w:val="131313"/>
        </w:rPr>
        <w:t>tentang</w:t>
      </w:r>
      <w:r>
        <w:rPr>
          <w:color w:val="131313"/>
          <w:spacing w:val="1"/>
        </w:rPr>
        <w:t> </w:t>
      </w:r>
      <w:r>
        <w:rPr>
          <w:color w:val="131313"/>
        </w:rPr>
        <w:t>seksual</w:t>
      </w:r>
      <w:r>
        <w:rPr>
          <w:color w:val="131313"/>
          <w:spacing w:val="1"/>
        </w:rPr>
        <w:t> </w:t>
      </w:r>
      <w:r>
        <w:rPr>
          <w:color w:val="131313"/>
        </w:rPr>
        <w:t>dari</w:t>
      </w:r>
      <w:r>
        <w:rPr>
          <w:color w:val="131313"/>
          <w:spacing w:val="1"/>
        </w:rPr>
        <w:t> </w:t>
      </w:r>
      <w:r>
        <w:rPr>
          <w:color w:val="131313"/>
        </w:rPr>
        <w:t>orang</w:t>
      </w:r>
      <w:r>
        <w:rPr>
          <w:color w:val="131313"/>
          <w:spacing w:val="1"/>
        </w:rPr>
        <w:t> </w:t>
      </w:r>
      <w:r>
        <w:rPr>
          <w:color w:val="131313"/>
        </w:rPr>
        <w:t>tua</w:t>
      </w:r>
      <w:r>
        <w:rPr>
          <w:color w:val="131313"/>
          <w:spacing w:val="1"/>
        </w:rPr>
        <w:t> </w:t>
      </w:r>
      <w:r>
        <w:rPr>
          <w:color w:val="131313"/>
        </w:rPr>
        <w:t>kepada anak menghasilkan transmisi harapan keluarga, nilai-nilai sosial,</w:t>
      </w:r>
      <w:r>
        <w:rPr>
          <w:color w:val="131313"/>
          <w:spacing w:val="-50"/>
        </w:rPr>
        <w:t> </w:t>
      </w:r>
      <w:r>
        <w:rPr>
          <w:color w:val="131313"/>
        </w:rPr>
        <w:t>dan</w:t>
      </w:r>
      <w:r>
        <w:rPr>
          <w:color w:val="131313"/>
          <w:spacing w:val="5"/>
        </w:rPr>
        <w:t> </w:t>
      </w:r>
      <w:r>
        <w:rPr>
          <w:color w:val="131313"/>
        </w:rPr>
        <w:t>strategi</w:t>
      </w:r>
      <w:r>
        <w:rPr>
          <w:color w:val="131313"/>
          <w:spacing w:val="5"/>
        </w:rPr>
        <w:t> </w:t>
      </w:r>
      <w:r>
        <w:rPr>
          <w:color w:val="131313"/>
        </w:rPr>
        <w:t>pengurangan</w:t>
      </w:r>
      <w:r>
        <w:rPr>
          <w:color w:val="131313"/>
          <w:spacing w:val="5"/>
        </w:rPr>
        <w:t> </w:t>
      </w:r>
      <w:r>
        <w:rPr>
          <w:color w:val="131313"/>
        </w:rPr>
        <w:t>risiko</w:t>
      </w:r>
      <w:r>
        <w:rPr>
          <w:color w:val="131313"/>
          <w:spacing w:val="6"/>
        </w:rPr>
        <w:t> </w:t>
      </w:r>
      <w:r>
        <w:rPr>
          <w:color w:val="131313"/>
        </w:rPr>
        <w:t>kekerasan</w:t>
      </w:r>
      <w:r>
        <w:rPr>
          <w:color w:val="131313"/>
          <w:spacing w:val="7"/>
        </w:rPr>
        <w:t> </w:t>
      </w:r>
      <w:r>
        <w:rPr>
          <w:color w:val="131313"/>
        </w:rPr>
        <w:t>seksual.</w:t>
      </w:r>
      <w:r>
        <w:rPr>
          <w:color w:val="131313"/>
          <w:spacing w:val="5"/>
        </w:rPr>
        <w:t> </w:t>
      </w:r>
      <w:r>
        <w:rPr>
          <w:color w:val="131313"/>
        </w:rPr>
        <w:t>Peran</w:t>
      </w:r>
      <w:r>
        <w:rPr>
          <w:color w:val="131313"/>
          <w:spacing w:val="5"/>
        </w:rPr>
        <w:t> </w:t>
      </w:r>
      <w:r>
        <w:rPr>
          <w:color w:val="131313"/>
        </w:rPr>
        <w:t>orang</w:t>
      </w:r>
      <w:r>
        <w:rPr>
          <w:color w:val="131313"/>
          <w:spacing w:val="3"/>
        </w:rPr>
        <w:t> </w:t>
      </w:r>
      <w:r>
        <w:rPr>
          <w:color w:val="131313"/>
        </w:rPr>
        <w:t>tua</w:t>
      </w:r>
    </w:p>
    <w:p>
      <w:pPr>
        <w:spacing w:after="0"/>
        <w:sectPr>
          <w:pgSz w:w="11910" w:h="16840"/>
          <w:pgMar w:header="0" w:footer="1060" w:top="1580" w:bottom="1260" w:left="1600" w:right="1580"/>
        </w:sectPr>
      </w:pPr>
    </w:p>
    <w:p>
      <w:pPr>
        <w:pStyle w:val="BodyText"/>
        <w:spacing w:before="103"/>
        <w:ind w:left="1181" w:right="119"/>
      </w:pPr>
      <w:r>
        <w:rPr>
          <w:color w:val="131313"/>
        </w:rPr>
        <w:t>yang</w:t>
      </w:r>
      <w:r>
        <w:rPr>
          <w:color w:val="131313"/>
          <w:spacing w:val="1"/>
        </w:rPr>
        <w:t> </w:t>
      </w:r>
      <w:r>
        <w:rPr>
          <w:color w:val="131313"/>
        </w:rPr>
        <w:t>penting</w:t>
      </w:r>
      <w:r>
        <w:rPr>
          <w:color w:val="131313"/>
          <w:spacing w:val="1"/>
        </w:rPr>
        <w:t> </w:t>
      </w:r>
      <w:r>
        <w:rPr>
          <w:color w:val="131313"/>
        </w:rPr>
        <w:t>dalam</w:t>
      </w:r>
      <w:r>
        <w:rPr>
          <w:color w:val="131313"/>
          <w:spacing w:val="1"/>
        </w:rPr>
        <w:t> </w:t>
      </w:r>
      <w:r>
        <w:rPr>
          <w:color w:val="131313"/>
        </w:rPr>
        <w:t>komunikasi</w:t>
      </w:r>
      <w:r>
        <w:rPr>
          <w:color w:val="131313"/>
          <w:spacing w:val="1"/>
        </w:rPr>
        <w:t> </w:t>
      </w:r>
      <w:r>
        <w:rPr>
          <w:color w:val="131313"/>
        </w:rPr>
        <w:t>seksual</w:t>
      </w:r>
      <w:r>
        <w:rPr>
          <w:color w:val="131313"/>
          <w:spacing w:val="1"/>
        </w:rPr>
        <w:t> </w:t>
      </w:r>
      <w:r>
        <w:rPr>
          <w:color w:val="131313"/>
        </w:rPr>
        <w:t>dibangun</w:t>
      </w:r>
      <w:r>
        <w:rPr>
          <w:color w:val="131313"/>
          <w:spacing w:val="1"/>
        </w:rPr>
        <w:t> </w:t>
      </w:r>
      <w:r>
        <w:rPr>
          <w:color w:val="131313"/>
        </w:rPr>
        <w:t>sejak</w:t>
      </w:r>
      <w:r>
        <w:rPr>
          <w:color w:val="131313"/>
          <w:spacing w:val="1"/>
        </w:rPr>
        <w:t> </w:t>
      </w:r>
      <w:r>
        <w:rPr>
          <w:color w:val="131313"/>
        </w:rPr>
        <w:t>dini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ditindaklanjuti oleh pengaruh di luar rumah (Flores &amp; Barosso, 2018).</w:t>
      </w:r>
      <w:r>
        <w:rPr>
          <w:color w:val="131313"/>
          <w:spacing w:val="1"/>
        </w:rPr>
        <w:t> </w:t>
      </w:r>
      <w:r>
        <w:rPr>
          <w:color w:val="131313"/>
        </w:rPr>
        <w:t>Penyuluhan</w:t>
      </w:r>
      <w:r>
        <w:rPr>
          <w:color w:val="131313"/>
          <w:spacing w:val="1"/>
        </w:rPr>
        <w:t> </w:t>
      </w:r>
      <w:r>
        <w:rPr>
          <w:color w:val="131313"/>
        </w:rPr>
        <w:t>pendidikan</w:t>
      </w:r>
      <w:r>
        <w:rPr>
          <w:color w:val="131313"/>
          <w:spacing w:val="1"/>
        </w:rPr>
        <w:t> </w:t>
      </w:r>
      <w:r>
        <w:rPr>
          <w:color w:val="131313"/>
        </w:rPr>
        <w:t>kekerasan</w:t>
      </w:r>
      <w:r>
        <w:rPr>
          <w:color w:val="131313"/>
          <w:spacing w:val="1"/>
        </w:rPr>
        <w:t> </w:t>
      </w:r>
      <w:r>
        <w:rPr>
          <w:color w:val="131313"/>
        </w:rPr>
        <w:t>seksual</w:t>
      </w:r>
      <w:r>
        <w:rPr>
          <w:color w:val="131313"/>
          <w:spacing w:val="1"/>
        </w:rPr>
        <w:t> </w:t>
      </w:r>
      <w:r>
        <w:rPr>
          <w:color w:val="131313"/>
        </w:rPr>
        <w:t>pada</w:t>
      </w:r>
      <w:r>
        <w:rPr>
          <w:color w:val="131313"/>
          <w:spacing w:val="1"/>
        </w:rPr>
        <w:t> </w:t>
      </w:r>
      <w:r>
        <w:rPr>
          <w:color w:val="131313"/>
        </w:rPr>
        <w:t>orang</w:t>
      </w:r>
      <w:r>
        <w:rPr>
          <w:color w:val="131313"/>
          <w:spacing w:val="1"/>
        </w:rPr>
        <w:t> </w:t>
      </w:r>
      <w:r>
        <w:rPr>
          <w:color w:val="131313"/>
        </w:rPr>
        <w:t>tua</w:t>
      </w:r>
      <w:r>
        <w:rPr>
          <w:color w:val="131313"/>
          <w:spacing w:val="1"/>
        </w:rPr>
        <w:t> </w:t>
      </w:r>
      <w:r>
        <w:rPr>
          <w:color w:val="131313"/>
        </w:rPr>
        <w:t>guna</w:t>
      </w:r>
      <w:r>
        <w:rPr>
          <w:color w:val="131313"/>
          <w:spacing w:val="1"/>
        </w:rPr>
        <w:t> </w:t>
      </w:r>
      <w:r>
        <w:rPr>
          <w:color w:val="131313"/>
        </w:rPr>
        <w:t>menambah wawasan orang tua sehingga dapat berperan aktif mencegah</w:t>
      </w:r>
      <w:r>
        <w:rPr>
          <w:color w:val="131313"/>
          <w:spacing w:val="-50"/>
        </w:rPr>
        <w:t> </w:t>
      </w:r>
      <w:r>
        <w:rPr>
          <w:color w:val="131313"/>
        </w:rPr>
        <w:t>perilaku</w:t>
      </w:r>
      <w:r>
        <w:rPr>
          <w:color w:val="131313"/>
          <w:spacing w:val="1"/>
        </w:rPr>
        <w:t> </w:t>
      </w:r>
      <w:r>
        <w:rPr>
          <w:color w:val="131313"/>
        </w:rPr>
        <w:t>kekerasan,</w:t>
      </w:r>
      <w:r>
        <w:rPr>
          <w:color w:val="131313"/>
          <w:spacing w:val="1"/>
        </w:rPr>
        <w:t> </w:t>
      </w:r>
      <w:r>
        <w:rPr>
          <w:color w:val="131313"/>
        </w:rPr>
        <w:t>dan</w:t>
      </w:r>
      <w:r>
        <w:rPr>
          <w:color w:val="131313"/>
          <w:spacing w:val="1"/>
        </w:rPr>
        <w:t> </w:t>
      </w:r>
      <w:r>
        <w:rPr>
          <w:color w:val="131313"/>
        </w:rPr>
        <w:t>diharapkan</w:t>
      </w:r>
      <w:r>
        <w:rPr>
          <w:color w:val="131313"/>
          <w:spacing w:val="1"/>
        </w:rPr>
        <w:t> </w:t>
      </w:r>
      <w:r>
        <w:rPr>
          <w:color w:val="131313"/>
        </w:rPr>
        <w:t>peran</w:t>
      </w:r>
      <w:r>
        <w:rPr>
          <w:color w:val="131313"/>
          <w:spacing w:val="1"/>
        </w:rPr>
        <w:t> </w:t>
      </w:r>
      <w:r>
        <w:rPr>
          <w:color w:val="131313"/>
        </w:rPr>
        <w:t>peran</w:t>
      </w:r>
      <w:r>
        <w:rPr>
          <w:color w:val="131313"/>
          <w:spacing w:val="1"/>
        </w:rPr>
        <w:t> </w:t>
      </w:r>
      <w:r>
        <w:rPr>
          <w:color w:val="131313"/>
        </w:rPr>
        <w:t>aktif</w:t>
      </w:r>
      <w:r>
        <w:rPr>
          <w:color w:val="131313"/>
          <w:spacing w:val="1"/>
        </w:rPr>
        <w:t> </w:t>
      </w:r>
      <w:r>
        <w:rPr>
          <w:color w:val="131313"/>
        </w:rPr>
        <w:t>instansi</w:t>
      </w:r>
      <w:r>
        <w:rPr>
          <w:color w:val="131313"/>
          <w:spacing w:val="1"/>
        </w:rPr>
        <w:t> </w:t>
      </w:r>
      <w:r>
        <w:rPr>
          <w:color w:val="131313"/>
        </w:rPr>
        <w:t>pendidikan dan peneliti selanjutnya untuk sering melakukan peyuluhan</w:t>
      </w:r>
      <w:r>
        <w:rPr>
          <w:color w:val="131313"/>
          <w:spacing w:val="1"/>
        </w:rPr>
        <w:t> </w:t>
      </w:r>
      <w:r>
        <w:rPr>
          <w:color w:val="131313"/>
        </w:rPr>
        <w:t>kepada</w:t>
      </w:r>
      <w:r>
        <w:rPr>
          <w:color w:val="131313"/>
          <w:spacing w:val="-1"/>
        </w:rPr>
        <w:t> </w:t>
      </w:r>
      <w:r>
        <w:rPr>
          <w:color w:val="131313"/>
        </w:rPr>
        <w:t>masyarakat (Syerli, et al.,2020).</w:t>
      </w:r>
    </w:p>
    <w:p>
      <w:pPr>
        <w:pStyle w:val="BodyText"/>
        <w:jc w:val="left"/>
      </w:pPr>
    </w:p>
    <w:p>
      <w:pPr>
        <w:pStyle w:val="Heading1"/>
      </w:pPr>
      <w:r>
        <w:rPr/>
        <w:t>DAFTAR</w:t>
      </w:r>
      <w:r>
        <w:rPr>
          <w:spacing w:val="-5"/>
        </w:rPr>
        <w:t> </w:t>
      </w:r>
      <w:r>
        <w:rPr/>
        <w:t>PUSTAKA</w:t>
      </w:r>
    </w:p>
    <w:p>
      <w:pPr>
        <w:pStyle w:val="BodyText"/>
        <w:ind w:left="821" w:right="119" w:hanging="720"/>
      </w:pPr>
      <w:r>
        <w:rPr/>
        <w:t>Amalia, Endra, Fatimah L. A., Yessi A. (2018). “Pengaruh Pemberian Pendidikan</w:t>
      </w:r>
      <w:r>
        <w:rPr>
          <w:spacing w:val="1"/>
        </w:rPr>
        <w:t> </w:t>
      </w:r>
      <w:r>
        <w:rPr/>
        <w:t>Seksual Terhadap Kejadian Kekerasan Seksual pada Anak di SD Negeri 04</w:t>
      </w:r>
      <w:r>
        <w:rPr>
          <w:spacing w:val="1"/>
        </w:rPr>
        <w:t> </w:t>
      </w:r>
      <w:r>
        <w:rPr/>
        <w:t>Balai</w:t>
      </w:r>
      <w:r>
        <w:rPr>
          <w:spacing w:val="1"/>
        </w:rPr>
        <w:t> </w:t>
      </w:r>
      <w:r>
        <w:rPr/>
        <w:t>Rupih</w:t>
      </w:r>
      <w:r>
        <w:rPr>
          <w:spacing w:val="1"/>
        </w:rPr>
        <w:t> </w:t>
      </w:r>
      <w:r>
        <w:rPr/>
        <w:t>Simalanggang</w:t>
      </w:r>
      <w:r>
        <w:rPr>
          <w:spacing w:val="1"/>
        </w:rPr>
        <w:t> </w:t>
      </w:r>
      <w:r>
        <w:rPr/>
        <w:t>Payakumbuh</w:t>
      </w:r>
      <w:r>
        <w:rPr>
          <w:spacing w:val="1"/>
        </w:rPr>
        <w:t> </w:t>
      </w:r>
      <w:r>
        <w:rPr/>
        <w:t>Tahun</w:t>
      </w:r>
      <w:r>
        <w:rPr>
          <w:spacing w:val="1"/>
        </w:rPr>
        <w:t> </w:t>
      </w:r>
      <w:r>
        <w:rPr/>
        <w:t>2018”.</w:t>
      </w:r>
      <w:r>
        <w:rPr>
          <w:spacing w:val="1"/>
        </w:rPr>
        <w:t> </w:t>
      </w:r>
      <w:r>
        <w:rPr>
          <w:i/>
        </w:rPr>
        <w:t>Jurnal</w:t>
      </w:r>
      <w:r>
        <w:rPr>
          <w:i/>
          <w:spacing w:val="1"/>
        </w:rPr>
        <w:t> </w:t>
      </w:r>
      <w:r>
        <w:rPr>
          <w:i/>
        </w:rPr>
        <w:t>Kesehatan</w:t>
      </w:r>
      <w:r>
        <w:rPr>
          <w:i/>
          <w:spacing w:val="1"/>
        </w:rPr>
        <w:t> </w:t>
      </w:r>
      <w:r>
        <w:rPr>
          <w:i/>
        </w:rPr>
        <w:t>Perintis</w:t>
      </w:r>
      <w:r>
        <w:rPr>
          <w:i/>
          <w:spacing w:val="-1"/>
        </w:rPr>
        <w:t> </w:t>
      </w:r>
      <w:r>
        <w:rPr/>
        <w:t>, Volume 5</w:t>
      </w:r>
      <w:r>
        <w:rPr>
          <w:spacing w:val="-1"/>
        </w:rPr>
        <w:t> </w:t>
      </w:r>
      <w:r>
        <w:rPr/>
        <w:t>No.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(hlm. 162-168).</w:t>
      </w:r>
    </w:p>
    <w:p>
      <w:pPr>
        <w:pStyle w:val="BodyText"/>
        <w:ind w:left="821" w:right="117" w:hanging="720"/>
      </w:pPr>
      <w:r>
        <w:rPr/>
        <w:t>Cirik,</w:t>
      </w:r>
      <w:r>
        <w:rPr>
          <w:spacing w:val="1"/>
        </w:rPr>
        <w:t> </w:t>
      </w:r>
      <w:r>
        <w:rPr/>
        <w:t>Vildan</w:t>
      </w:r>
      <w:r>
        <w:rPr>
          <w:spacing w:val="1"/>
        </w:rPr>
        <w:t> </w:t>
      </w:r>
      <w:r>
        <w:rPr/>
        <w:t>Apaydin,</w:t>
      </w:r>
      <w:r>
        <w:rPr>
          <w:spacing w:val="1"/>
        </w:rPr>
        <w:t> </w:t>
      </w:r>
      <w:r>
        <w:rPr/>
        <w:t>Emine</w:t>
      </w:r>
      <w:r>
        <w:rPr>
          <w:spacing w:val="1"/>
        </w:rPr>
        <w:t> </w:t>
      </w:r>
      <w:r>
        <w:rPr/>
        <w:t>Efe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Sevtap</w:t>
      </w:r>
      <w:r>
        <w:rPr>
          <w:spacing w:val="1"/>
        </w:rPr>
        <w:t> </w:t>
      </w:r>
      <w:r>
        <w:rPr/>
        <w:t>Velipasaoglu.</w:t>
      </w:r>
      <w:r>
        <w:rPr>
          <w:spacing w:val="1"/>
        </w:rPr>
        <w:t> </w:t>
      </w:r>
      <w:r>
        <w:rPr/>
        <w:t>(2019).</w:t>
      </w:r>
      <w:r>
        <w:rPr>
          <w:spacing w:val="1"/>
        </w:rPr>
        <w:t> </w:t>
      </w:r>
      <w:r>
        <w:rPr/>
        <w:t>”Educating</w:t>
      </w:r>
      <w:r>
        <w:rPr>
          <w:spacing w:val="1"/>
        </w:rPr>
        <w:t> </w:t>
      </w:r>
      <w:r>
        <w:rPr/>
        <w:t>Children Through Their Parents to Prevent Child Sexual Abuse in Turkey”.</w:t>
      </w:r>
      <w:r>
        <w:rPr>
          <w:spacing w:val="1"/>
        </w:rPr>
        <w:t> </w:t>
      </w:r>
      <w:r>
        <w:rPr>
          <w:i/>
        </w:rPr>
        <w:t>Perspect</w:t>
      </w:r>
      <w:r>
        <w:rPr>
          <w:i/>
          <w:spacing w:val="-2"/>
        </w:rPr>
        <w:t> </w:t>
      </w:r>
      <w:r>
        <w:rPr>
          <w:i/>
        </w:rPr>
        <w:t>Psychiatric</w:t>
      </w:r>
      <w:r>
        <w:rPr>
          <w:i/>
          <w:spacing w:val="-2"/>
        </w:rPr>
        <w:t> </w:t>
      </w:r>
      <w:r>
        <w:rPr>
          <w:i/>
        </w:rPr>
        <w:t>Care</w:t>
      </w:r>
      <w:r>
        <w:rPr>
          <w:i/>
          <w:spacing w:val="2"/>
        </w:rPr>
        <w:t> </w:t>
      </w:r>
      <w:r>
        <w:rPr/>
        <w:t>, (hlm.</w:t>
      </w:r>
      <w:r>
        <w:rPr>
          <w:spacing w:val="-1"/>
        </w:rPr>
        <w:t> </w:t>
      </w:r>
      <w:r>
        <w:rPr/>
        <w:t>1–10).</w:t>
      </w:r>
      <w:r>
        <w:rPr>
          <w:spacing w:val="-1"/>
        </w:rPr>
        <w:t> </w:t>
      </w:r>
      <w:r>
        <w:rPr/>
        <w:t>doi:</w:t>
      </w:r>
      <w:r>
        <w:rPr>
          <w:spacing w:val="-2"/>
        </w:rPr>
        <w:t> </w:t>
      </w:r>
      <w:r>
        <w:rPr/>
        <w:t>10.1111/ppc.12461</w:t>
      </w:r>
    </w:p>
    <w:p>
      <w:pPr>
        <w:spacing w:before="1"/>
        <w:ind w:left="821" w:right="119" w:hanging="720"/>
        <w:jc w:val="both"/>
        <w:rPr>
          <w:sz w:val="24"/>
        </w:rPr>
      </w:pPr>
      <w:r>
        <w:rPr>
          <w:sz w:val="24"/>
        </w:rPr>
        <w:t>Erica, Denny dkk. (2019). “Peran Orang Tua Terhadap Pendidikan Anak Usia Dini</w:t>
      </w:r>
      <w:r>
        <w:rPr>
          <w:spacing w:val="1"/>
          <w:sz w:val="24"/>
        </w:rPr>
        <w:t> </w:t>
      </w:r>
      <w:r>
        <w:rPr>
          <w:sz w:val="24"/>
        </w:rPr>
        <w:t>dalam Pandangan Islam”. </w:t>
      </w:r>
      <w:r>
        <w:rPr>
          <w:i/>
          <w:sz w:val="24"/>
        </w:rPr>
        <w:t>Perspektif Pendidikan dan Keguruan </w:t>
      </w:r>
      <w:r>
        <w:rPr>
          <w:sz w:val="24"/>
        </w:rPr>
        <w:t>, Volume 10</w:t>
      </w:r>
      <w:r>
        <w:rPr>
          <w:spacing w:val="1"/>
          <w:sz w:val="24"/>
        </w:rPr>
        <w:t> </w:t>
      </w:r>
      <w:r>
        <w:rPr>
          <w:sz w:val="24"/>
        </w:rPr>
        <w:t>No.</w:t>
      </w:r>
      <w:r>
        <w:rPr>
          <w:spacing w:val="-1"/>
          <w:sz w:val="24"/>
        </w:rPr>
        <w:t> </w:t>
      </w:r>
      <w:r>
        <w:rPr>
          <w:sz w:val="24"/>
        </w:rPr>
        <w:t>2</w:t>
      </w:r>
      <w:r>
        <w:rPr>
          <w:spacing w:val="-1"/>
          <w:sz w:val="24"/>
        </w:rPr>
        <w:t> </w:t>
      </w:r>
      <w:r>
        <w:rPr>
          <w:sz w:val="24"/>
        </w:rPr>
        <w:t>(hlm.58-66).</w:t>
      </w:r>
    </w:p>
    <w:p>
      <w:pPr>
        <w:pStyle w:val="BodyText"/>
        <w:ind w:left="821" w:right="117" w:hanging="720"/>
      </w:pPr>
      <w:r>
        <w:rPr/>
        <w:t>Fatmawati, L.,</w:t>
      </w:r>
      <w:r>
        <w:rPr>
          <w:spacing w:val="1"/>
        </w:rPr>
        <w:t> </w:t>
      </w:r>
      <w:r>
        <w:rPr/>
        <w:t>Dian Maulana.</w:t>
      </w:r>
      <w:r>
        <w:rPr>
          <w:spacing w:val="1"/>
        </w:rPr>
        <w:t> </w:t>
      </w:r>
      <w:r>
        <w:rPr/>
        <w:t>(2016).</w:t>
      </w:r>
      <w:r>
        <w:rPr>
          <w:spacing w:val="1"/>
        </w:rPr>
        <w:t> </w:t>
      </w:r>
      <w:r>
        <w:rPr/>
        <w:t>“Pengaruh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Perilaku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dalam</w:t>
      </w:r>
      <w:r>
        <w:rPr>
          <w:spacing w:val="1"/>
        </w:rPr>
        <w:t> </w:t>
      </w:r>
      <w:r>
        <w:rPr/>
        <w:t>Mencegah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-50"/>
        </w:rPr>
        <w:t> </w:t>
      </w:r>
      <w:r>
        <w:rPr/>
        <w:t>Anak". </w:t>
      </w:r>
      <w:r>
        <w:rPr>
          <w:i/>
        </w:rPr>
        <w:t>Journals</w:t>
      </w:r>
      <w:r>
        <w:rPr>
          <w:i/>
          <w:spacing w:val="-2"/>
        </w:rPr>
        <w:t> </w:t>
      </w:r>
      <w:r>
        <w:rPr>
          <w:i/>
        </w:rPr>
        <w:t>of</w:t>
      </w:r>
      <w:r>
        <w:rPr>
          <w:i/>
          <w:spacing w:val="-2"/>
        </w:rPr>
        <w:t> </w:t>
      </w:r>
      <w:r>
        <w:rPr>
          <w:i/>
        </w:rPr>
        <w:t>Ners</w:t>
      </w:r>
      <w:r>
        <w:rPr>
          <w:i/>
          <w:spacing w:val="-4"/>
        </w:rPr>
        <w:t> </w:t>
      </w:r>
      <w:r>
        <w:rPr>
          <w:i/>
        </w:rPr>
        <w:t>Community</w:t>
      </w:r>
      <w:r>
        <w:rPr>
          <w:i/>
          <w:spacing w:val="2"/>
        </w:rPr>
        <w:t> </w:t>
      </w:r>
      <w:r>
        <w:rPr/>
        <w:t>,</w:t>
      </w:r>
      <w:r>
        <w:rPr>
          <w:spacing w:val="-1"/>
        </w:rPr>
        <w:t> </w:t>
      </w:r>
      <w:r>
        <w:rPr/>
        <w:t>Volume</w:t>
      </w:r>
      <w:r>
        <w:rPr>
          <w:spacing w:val="-1"/>
        </w:rPr>
        <w:t> </w:t>
      </w:r>
      <w:r>
        <w:rPr/>
        <w:t>7</w:t>
      </w:r>
      <w:r>
        <w:rPr>
          <w:spacing w:val="-1"/>
        </w:rPr>
        <w:t> </w:t>
      </w:r>
      <w:r>
        <w:rPr/>
        <w:t>No.</w:t>
      </w:r>
      <w:r>
        <w:rPr>
          <w:spacing w:val="-1"/>
        </w:rPr>
        <w:t> </w:t>
      </w:r>
      <w:r>
        <w:rPr/>
        <w:t>2</w:t>
      </w:r>
      <w:r>
        <w:rPr>
          <w:spacing w:val="-2"/>
        </w:rPr>
        <w:t> </w:t>
      </w:r>
      <w:r>
        <w:rPr/>
        <w:t>(hlm</w:t>
      </w:r>
      <w:r>
        <w:rPr>
          <w:spacing w:val="-2"/>
        </w:rPr>
        <w:t> </w:t>
      </w:r>
      <w:r>
        <w:rPr/>
        <w:t>188-200).</w:t>
      </w:r>
    </w:p>
    <w:p>
      <w:pPr>
        <w:tabs>
          <w:tab w:pos="1818" w:val="left" w:leader="none"/>
          <w:tab w:pos="2519" w:val="left" w:leader="none"/>
          <w:tab w:pos="3485" w:val="left" w:leader="none"/>
          <w:tab w:pos="4370" w:val="left" w:leader="none"/>
          <w:tab w:pos="6872" w:val="left" w:leader="none"/>
          <w:tab w:pos="7376" w:val="left" w:leader="none"/>
        </w:tabs>
        <w:spacing w:before="0"/>
        <w:ind w:left="821" w:right="117" w:hanging="720"/>
        <w:jc w:val="left"/>
        <w:rPr>
          <w:sz w:val="24"/>
        </w:rPr>
      </w:pPr>
      <w:r>
        <w:rPr>
          <w:sz w:val="24"/>
        </w:rPr>
        <w:t>Firdausya,</w:t>
      </w:r>
      <w:r>
        <w:rPr>
          <w:spacing w:val="4"/>
          <w:sz w:val="24"/>
        </w:rPr>
        <w:t> </w:t>
      </w:r>
      <w:r>
        <w:rPr>
          <w:sz w:val="24"/>
        </w:rPr>
        <w:t>I.</w:t>
      </w:r>
      <w:r>
        <w:rPr>
          <w:spacing w:val="5"/>
          <w:sz w:val="24"/>
        </w:rPr>
        <w:t> </w:t>
      </w:r>
      <w:r>
        <w:rPr>
          <w:sz w:val="24"/>
        </w:rPr>
        <w:t>(2020).</w:t>
      </w:r>
      <w:r>
        <w:rPr>
          <w:spacing w:val="7"/>
          <w:sz w:val="24"/>
        </w:rPr>
        <w:t> </w:t>
      </w:r>
      <w:r>
        <w:rPr>
          <w:sz w:val="24"/>
        </w:rPr>
        <w:t>“</w:t>
      </w:r>
      <w:r>
        <w:rPr>
          <w:i/>
          <w:sz w:val="24"/>
        </w:rPr>
        <w:t>Rekomendasi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KPAI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Cegah</w:t>
      </w:r>
      <w:r>
        <w:rPr>
          <w:i/>
          <w:spacing w:val="2"/>
          <w:sz w:val="24"/>
        </w:rPr>
        <w:t> </w:t>
      </w:r>
      <w:r>
        <w:rPr>
          <w:i/>
          <w:sz w:val="24"/>
        </w:rPr>
        <w:t>Kekerasan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Seksual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Anak”</w:t>
      </w:r>
      <w:r>
        <w:rPr>
          <w:sz w:val="24"/>
        </w:rPr>
        <w:t>.</w:t>
      </w:r>
      <w:r>
        <w:rPr>
          <w:spacing w:val="4"/>
          <w:sz w:val="24"/>
        </w:rPr>
        <w:t> </w:t>
      </w:r>
      <w:r>
        <w:rPr>
          <w:sz w:val="24"/>
        </w:rPr>
        <w:t>Retrieved</w:t>
      </w:r>
      <w:r>
        <w:rPr>
          <w:spacing w:val="-49"/>
          <w:sz w:val="24"/>
        </w:rPr>
        <w:t> </w:t>
      </w:r>
      <w:r>
        <w:rPr>
          <w:sz w:val="24"/>
        </w:rPr>
        <w:t>Maret</w:t>
        <w:tab/>
        <w:t>12,</w:t>
        <w:tab/>
        <w:t>2021,</w:t>
        <w:tab/>
        <w:t>from</w:t>
        <w:tab/>
        <w:t>mediaindonesia.com</w:t>
        <w:tab/>
        <w:t>/</w:t>
        <w:tab/>
        <w:t>Humaniora:</w:t>
      </w:r>
      <w:r>
        <w:rPr>
          <w:spacing w:val="-50"/>
          <w:sz w:val="24"/>
        </w:rPr>
        <w:t> </w:t>
      </w:r>
      <w:r>
        <w:rPr>
          <w:sz w:val="24"/>
        </w:rPr>
        <w:t>https://mediaindonesia.com/humaniora/285321/rekomendasi-kpai-</w:t>
      </w:r>
      <w:r>
        <w:rPr>
          <w:spacing w:val="1"/>
          <w:sz w:val="24"/>
        </w:rPr>
        <w:t> </w:t>
      </w:r>
      <w:r>
        <w:rPr>
          <w:sz w:val="24"/>
        </w:rPr>
        <w:t>cegah-kekerasan-seksual-anak</w:t>
      </w:r>
    </w:p>
    <w:p>
      <w:pPr>
        <w:pStyle w:val="BodyText"/>
        <w:ind w:left="821" w:right="119" w:hanging="720"/>
      </w:pPr>
      <w:r>
        <w:rPr/>
        <w:t>Flores,</w:t>
      </w:r>
      <w:r>
        <w:rPr>
          <w:spacing w:val="1"/>
        </w:rPr>
        <w:t> </w:t>
      </w:r>
      <w:r>
        <w:rPr/>
        <w:t>Dalmacio.,</w:t>
      </w:r>
      <w:r>
        <w:rPr>
          <w:spacing w:val="1"/>
        </w:rPr>
        <w:t> </w:t>
      </w:r>
      <w:r>
        <w:rPr/>
        <w:t>Julie</w:t>
      </w:r>
      <w:r>
        <w:rPr>
          <w:spacing w:val="1"/>
        </w:rPr>
        <w:t> </w:t>
      </w:r>
      <w:r>
        <w:rPr/>
        <w:t>Barroso.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“21st</w:t>
      </w:r>
      <w:r>
        <w:rPr>
          <w:spacing w:val="1"/>
        </w:rPr>
        <w:t> </w:t>
      </w:r>
      <w:r>
        <w:rPr/>
        <w:t>Century</w:t>
      </w:r>
      <w:r>
        <w:rPr>
          <w:spacing w:val="1"/>
        </w:rPr>
        <w:t> </w:t>
      </w:r>
      <w:r>
        <w:rPr/>
        <w:t>Parent-Child</w:t>
      </w:r>
      <w:r>
        <w:rPr>
          <w:spacing w:val="1"/>
        </w:rPr>
        <w:t> </w:t>
      </w:r>
      <w:r>
        <w:rPr/>
        <w:t>Sex</w:t>
      </w:r>
      <w:r>
        <w:rPr>
          <w:spacing w:val="1"/>
        </w:rPr>
        <w:t> </w:t>
      </w:r>
      <w:r>
        <w:rPr/>
        <w:t>Communication in the U.S.: A Process Review”. Volume 54, (hlm. 532-548).</w:t>
      </w:r>
      <w:r>
        <w:rPr>
          <w:spacing w:val="1"/>
        </w:rPr>
        <w:t> </w:t>
      </w:r>
      <w:r>
        <w:rPr/>
        <w:t>doi:</w:t>
      </w:r>
      <w:r>
        <w:rPr>
          <w:spacing w:val="-2"/>
        </w:rPr>
        <w:t> </w:t>
      </w:r>
      <w:r>
        <w:rPr/>
        <w:t>10.1080/00224499.2016.1267693.21st.</w:t>
      </w:r>
    </w:p>
    <w:p>
      <w:pPr>
        <w:spacing w:before="0"/>
        <w:ind w:left="821" w:right="119" w:hanging="720"/>
        <w:jc w:val="both"/>
        <w:rPr>
          <w:sz w:val="24"/>
        </w:rPr>
      </w:pPr>
      <w:r>
        <w:rPr>
          <w:sz w:val="24"/>
        </w:rPr>
        <w:t>Infodatin.</w:t>
      </w:r>
      <w:r>
        <w:rPr>
          <w:spacing w:val="1"/>
          <w:sz w:val="24"/>
        </w:rPr>
        <w:t> </w:t>
      </w:r>
      <w:r>
        <w:rPr>
          <w:sz w:val="24"/>
        </w:rPr>
        <w:t>(2018).</w:t>
      </w:r>
      <w:r>
        <w:rPr>
          <w:spacing w:val="1"/>
          <w:sz w:val="24"/>
        </w:rPr>
        <w:t> </w:t>
      </w:r>
      <w:r>
        <w:rPr>
          <w:sz w:val="24"/>
        </w:rPr>
        <w:t>“Kekerasan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Anak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Remaja”.</w:t>
      </w:r>
      <w:r>
        <w:rPr>
          <w:spacing w:val="1"/>
          <w:sz w:val="24"/>
        </w:rPr>
        <w:t> </w:t>
      </w:r>
      <w:r>
        <w:rPr>
          <w:i/>
          <w:sz w:val="24"/>
        </w:rPr>
        <w:t>Pusat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Data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Informasi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Kementerian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Kesehatan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RI</w:t>
      </w:r>
      <w:r>
        <w:rPr>
          <w:i/>
          <w:spacing w:val="3"/>
          <w:sz w:val="24"/>
        </w:rPr>
        <w:t> </w:t>
      </w:r>
      <w:r>
        <w:rPr>
          <w:sz w:val="24"/>
        </w:rPr>
        <w:t>, (hlm. 1-12).</w:t>
      </w:r>
    </w:p>
    <w:p>
      <w:pPr>
        <w:pStyle w:val="BodyText"/>
        <w:ind w:left="821" w:right="119" w:hanging="720"/>
      </w:pPr>
      <w:r>
        <w:rPr/>
        <w:t>Jatmikowati,</w:t>
      </w:r>
      <w:r>
        <w:rPr>
          <w:spacing w:val="1"/>
        </w:rPr>
        <w:t> </w:t>
      </w:r>
      <w:r>
        <w:rPr/>
        <w:t>Tri</w:t>
      </w:r>
      <w:r>
        <w:rPr>
          <w:spacing w:val="1"/>
        </w:rPr>
        <w:t> </w:t>
      </w:r>
      <w:r>
        <w:rPr/>
        <w:t>Endang,</w:t>
      </w:r>
      <w:r>
        <w:rPr>
          <w:spacing w:val="1"/>
        </w:rPr>
        <w:t> </w:t>
      </w:r>
      <w:r>
        <w:rPr/>
        <w:t>Ria</w:t>
      </w:r>
      <w:r>
        <w:rPr>
          <w:spacing w:val="1"/>
        </w:rPr>
        <w:t> </w:t>
      </w:r>
      <w:r>
        <w:rPr/>
        <w:t>Angin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Ernawati.</w:t>
      </w:r>
      <w:r>
        <w:rPr>
          <w:spacing w:val="1"/>
        </w:rPr>
        <w:t> </w:t>
      </w:r>
      <w:r>
        <w:rPr/>
        <w:t>(2016).</w:t>
      </w:r>
      <w:r>
        <w:rPr>
          <w:spacing w:val="1"/>
        </w:rPr>
        <w:t> </w:t>
      </w:r>
      <w:r>
        <w:rPr/>
        <w:t>“Model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Materi</w:t>
      </w:r>
      <w:r>
        <w:rPr>
          <w:spacing w:val="1"/>
        </w:rPr>
        <w:t> </w:t>
      </w:r>
      <w:r>
        <w:rPr/>
        <w:t>Pendidikan Seks Anak Usia Dini Perspektif Gender Untuk Menghindarkan</w:t>
      </w:r>
      <w:r>
        <w:rPr>
          <w:spacing w:val="1"/>
        </w:rPr>
        <w:t> </w:t>
      </w:r>
      <w:r>
        <w:rPr/>
        <w:t>Sexual</w:t>
      </w:r>
      <w:r>
        <w:rPr>
          <w:spacing w:val="-2"/>
        </w:rPr>
        <w:t> </w:t>
      </w:r>
      <w:r>
        <w:rPr/>
        <w:t>Abuse”. </w:t>
      </w:r>
      <w:r>
        <w:rPr>
          <w:i/>
        </w:rPr>
        <w:t>Cakrawala</w:t>
      </w:r>
      <w:r>
        <w:rPr>
          <w:i/>
          <w:spacing w:val="-1"/>
        </w:rPr>
        <w:t> </w:t>
      </w:r>
      <w:r>
        <w:rPr>
          <w:i/>
        </w:rPr>
        <w:t>Pendidikan</w:t>
      </w:r>
      <w:r>
        <w:rPr/>
        <w:t>, No.</w:t>
      </w:r>
      <w:r>
        <w:rPr>
          <w:spacing w:val="-1"/>
        </w:rPr>
        <w:t> </w:t>
      </w:r>
      <w:r>
        <w:rPr/>
        <w:t>3</w:t>
      </w:r>
      <w:r>
        <w:rPr>
          <w:spacing w:val="-2"/>
        </w:rPr>
        <w:t> </w:t>
      </w:r>
      <w:r>
        <w:rPr/>
        <w:t>(hlm. 434-448).</w:t>
      </w:r>
    </w:p>
    <w:p>
      <w:pPr>
        <w:pStyle w:val="BodyText"/>
        <w:ind w:left="821" w:right="118" w:hanging="720"/>
      </w:pPr>
      <w:r>
        <w:rPr/>
        <w:t>Julia</w:t>
      </w:r>
      <w:r>
        <w:rPr>
          <w:spacing w:val="1"/>
        </w:rPr>
        <w:t> </w:t>
      </w:r>
      <w:r>
        <w:rPr/>
        <w:t>Rudolph,</w:t>
      </w:r>
      <w:r>
        <w:rPr>
          <w:spacing w:val="1"/>
        </w:rPr>
        <w:t> </w:t>
      </w:r>
      <w:r>
        <w:rPr/>
        <w:t>Melanie</w:t>
      </w:r>
      <w:r>
        <w:rPr>
          <w:spacing w:val="1"/>
        </w:rPr>
        <w:t> </w:t>
      </w:r>
      <w:r>
        <w:rPr/>
        <w:t>J.</w:t>
      </w:r>
      <w:r>
        <w:rPr>
          <w:spacing w:val="1"/>
        </w:rPr>
        <w:t> </w:t>
      </w:r>
      <w:r>
        <w:rPr/>
        <w:t>Zimmer-Gembeck.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“Parents</w:t>
      </w:r>
      <w:r>
        <w:rPr>
          <w:spacing w:val="1"/>
        </w:rPr>
        <w:t> </w:t>
      </w:r>
      <w:r>
        <w:rPr/>
        <w:t>As</w:t>
      </w:r>
      <w:r>
        <w:rPr>
          <w:spacing w:val="1"/>
        </w:rPr>
        <w:t> </w:t>
      </w:r>
      <w:r>
        <w:rPr/>
        <w:t>Protectors: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Qualitative Study of Parents’ Views on Child Sexual Abuse Prevention”. </w:t>
      </w:r>
      <w:r>
        <w:rPr>
          <w:i/>
        </w:rPr>
        <w:t>Child</w:t>
      </w:r>
      <w:r>
        <w:rPr>
          <w:i/>
          <w:spacing w:val="-50"/>
        </w:rPr>
        <w:t> </w:t>
      </w:r>
      <w:r>
        <w:rPr>
          <w:i/>
        </w:rPr>
        <w:t>Abuse</w:t>
      </w:r>
      <w:r>
        <w:rPr>
          <w:i/>
          <w:spacing w:val="1"/>
        </w:rPr>
        <w:t> </w:t>
      </w:r>
      <w:r>
        <w:rPr>
          <w:i/>
        </w:rPr>
        <w:t>&amp;</w:t>
      </w:r>
      <w:r>
        <w:rPr>
          <w:i/>
          <w:spacing w:val="1"/>
        </w:rPr>
        <w:t> </w:t>
      </w:r>
      <w:r>
        <w:rPr>
          <w:i/>
        </w:rPr>
        <w:t>Neglect</w:t>
      </w:r>
      <w:r>
        <w:rPr>
          <w:i/>
          <w:spacing w:val="1"/>
        </w:rPr>
        <w:t> </w:t>
      </w:r>
      <w:r>
        <w:rPr>
          <w:i/>
        </w:rPr>
        <w:t>xxx</w:t>
      </w:r>
      <w:r>
        <w:rPr>
          <w:i/>
          <w:spacing w:val="1"/>
        </w:rPr>
        <w:t> </w:t>
      </w:r>
      <w:r>
        <w:rPr>
          <w:i/>
        </w:rPr>
        <w:t>(xxxx)</w:t>
      </w:r>
      <w:r>
        <w:rPr>
          <w:i/>
          <w:spacing w:val="1"/>
        </w:rPr>
        <w:t> </w:t>
      </w:r>
      <w:r>
        <w:rPr>
          <w:i/>
        </w:rPr>
        <w:t>xxx–xxx</w:t>
      </w:r>
      <w:r>
        <w:rPr>
          <w:i/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(hlm.</w:t>
      </w:r>
      <w:r>
        <w:rPr>
          <w:spacing w:val="1"/>
        </w:rPr>
        <w:t> </w:t>
      </w:r>
      <w:r>
        <w:rPr/>
        <w:t>1-11).</w:t>
      </w:r>
      <w:r>
        <w:rPr>
          <w:spacing w:val="1"/>
        </w:rPr>
        <w:t> </w:t>
      </w:r>
      <w:r>
        <w:rPr/>
        <w:t>doi:</w:t>
      </w:r>
      <w:r>
        <w:rPr>
          <w:spacing w:val="1"/>
        </w:rPr>
        <w:t> </w:t>
      </w:r>
      <w:r>
        <w:rPr/>
        <w:t>10.1016/j.chiabu.2018.08.016</w:t>
      </w:r>
    </w:p>
    <w:p>
      <w:pPr>
        <w:pStyle w:val="BodyText"/>
        <w:ind w:left="821" w:right="120" w:hanging="720"/>
      </w:pPr>
      <w:r>
        <w:rPr/>
        <w:t>Khoori, Elham, dkk. (2020). “Parents as Teachers : Mothers’ Roles in Sexual Abuse</w:t>
      </w:r>
      <w:r>
        <w:rPr>
          <w:spacing w:val="1"/>
        </w:rPr>
        <w:t> </w:t>
      </w:r>
      <w:r>
        <w:rPr/>
        <w:t>Prevention Education in Gorgan, Iran”. </w:t>
      </w:r>
      <w:r>
        <w:rPr>
          <w:i/>
        </w:rPr>
        <w:t>Child Abuse &amp; Neglect 109 (2020)</w:t>
      </w:r>
      <w:r>
        <w:rPr>
          <w:i/>
          <w:spacing w:val="1"/>
        </w:rPr>
        <w:t> </w:t>
      </w:r>
      <w:r>
        <w:rPr>
          <w:i/>
        </w:rPr>
        <w:t>104695</w:t>
      </w:r>
      <w:r>
        <w:rPr/>
        <w:t>,</w:t>
      </w:r>
      <w:r>
        <w:rPr>
          <w:spacing w:val="-1"/>
        </w:rPr>
        <w:t> </w:t>
      </w:r>
      <w:r>
        <w:rPr/>
        <w:t>(hlm.</w:t>
      </w:r>
      <w:r>
        <w:rPr>
          <w:spacing w:val="-1"/>
        </w:rPr>
        <w:t> </w:t>
      </w:r>
      <w:r>
        <w:rPr/>
        <w:t>1-11). doi:</w:t>
      </w:r>
      <w:r>
        <w:rPr>
          <w:spacing w:val="-2"/>
        </w:rPr>
        <w:t> </w:t>
      </w:r>
      <w:r>
        <w:rPr>
          <w:u w:val="single"/>
        </w:rPr>
        <w:t>10.1016/j.chiabu.2020.104695</w:t>
      </w:r>
    </w:p>
    <w:p>
      <w:pPr>
        <w:pStyle w:val="BodyText"/>
        <w:ind w:left="821" w:right="130" w:hanging="720"/>
      </w:pPr>
      <w:r>
        <w:rPr/>
        <w:t>Ligina,</w:t>
      </w:r>
      <w:r>
        <w:rPr>
          <w:spacing w:val="1"/>
        </w:rPr>
        <w:t> </w:t>
      </w:r>
      <w:r>
        <w:rPr/>
        <w:t>N.</w:t>
      </w:r>
      <w:r>
        <w:rPr>
          <w:spacing w:val="1"/>
        </w:rPr>
        <w:t> </w:t>
      </w:r>
      <w:r>
        <w:rPr/>
        <w:t>L.,</w:t>
      </w:r>
      <w:r>
        <w:rPr>
          <w:spacing w:val="1"/>
        </w:rPr>
        <w:t> </w:t>
      </w:r>
      <w:r>
        <w:rPr/>
        <w:t>Mardhiyah,</w:t>
      </w:r>
      <w:r>
        <w:rPr>
          <w:spacing w:val="1"/>
        </w:rPr>
        <w:t> </w:t>
      </w:r>
      <w:r>
        <w:rPr/>
        <w:t>A.,</w:t>
      </w:r>
      <w:r>
        <w:rPr>
          <w:spacing w:val="1"/>
        </w:rPr>
        <w:t> </w:t>
      </w:r>
      <w:r>
        <w:rPr/>
        <w:t>&amp;</w:t>
      </w:r>
      <w:r>
        <w:rPr>
          <w:spacing w:val="1"/>
        </w:rPr>
        <w:t> </w:t>
      </w:r>
      <w:r>
        <w:rPr/>
        <w:t>Nurhidayah,</w:t>
      </w:r>
      <w:r>
        <w:rPr>
          <w:spacing w:val="1"/>
        </w:rPr>
        <w:t> </w:t>
      </w:r>
      <w:r>
        <w:rPr/>
        <w:t>I.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"Peran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dalam</w:t>
      </w:r>
      <w:r>
        <w:rPr>
          <w:spacing w:val="-50"/>
        </w:rPr>
        <w:t> </w:t>
      </w:r>
      <w:r>
        <w:rPr/>
        <w:t>Pencegahan Kekerasan Seksual pada Anak Sekolah Dasar di Kota Bandung".</w:t>
      </w:r>
      <w:r>
        <w:rPr>
          <w:spacing w:val="-50"/>
        </w:rPr>
        <w:t> </w:t>
      </w:r>
      <w:r>
        <w:rPr>
          <w:i/>
        </w:rPr>
        <w:t>Jurnal</w:t>
      </w:r>
      <w:r>
        <w:rPr>
          <w:i/>
          <w:spacing w:val="-1"/>
        </w:rPr>
        <w:t> </w:t>
      </w:r>
      <w:r>
        <w:rPr>
          <w:i/>
        </w:rPr>
        <w:t>Universitas</w:t>
      </w:r>
      <w:r>
        <w:rPr>
          <w:i/>
          <w:spacing w:val="-4"/>
        </w:rPr>
        <w:t> </w:t>
      </w:r>
      <w:r>
        <w:rPr>
          <w:i/>
        </w:rPr>
        <w:t>Padjadjaran</w:t>
      </w:r>
      <w:r>
        <w:rPr>
          <w:i/>
          <w:spacing w:val="1"/>
        </w:rPr>
        <w:t> </w:t>
      </w:r>
      <w:r>
        <w:rPr/>
        <w:t>, Volume</w:t>
      </w:r>
      <w:r>
        <w:rPr>
          <w:spacing w:val="-1"/>
        </w:rPr>
        <w:t> </w:t>
      </w:r>
      <w:r>
        <w:rPr/>
        <w:t>9</w:t>
      </w:r>
      <w:r>
        <w:rPr>
          <w:spacing w:val="-2"/>
        </w:rPr>
        <w:t> </w:t>
      </w:r>
      <w:r>
        <w:rPr/>
        <w:t>No. 2</w:t>
      </w:r>
      <w:r>
        <w:rPr>
          <w:spacing w:val="-1"/>
        </w:rPr>
        <w:t> </w:t>
      </w:r>
      <w:r>
        <w:rPr/>
        <w:t>(hlm.</w:t>
      </w:r>
      <w:r>
        <w:rPr>
          <w:spacing w:val="-1"/>
        </w:rPr>
        <w:t> </w:t>
      </w:r>
      <w:r>
        <w:rPr/>
        <w:t>109-118).</w:t>
      </w:r>
    </w:p>
    <w:p>
      <w:pPr>
        <w:spacing w:before="0"/>
        <w:ind w:left="821" w:right="117" w:hanging="720"/>
        <w:jc w:val="both"/>
        <w:rPr>
          <w:sz w:val="24"/>
        </w:rPr>
      </w:pPr>
      <w:r>
        <w:rPr>
          <w:sz w:val="24"/>
        </w:rPr>
        <w:t>Lokadata. (2020). “</w:t>
      </w:r>
      <w:r>
        <w:rPr>
          <w:i/>
          <w:sz w:val="24"/>
        </w:rPr>
        <w:t>Kasus Kekerasan Seksual Terhadap Anak 2016-2019”</w:t>
      </w:r>
      <w:r>
        <w:rPr>
          <w:sz w:val="24"/>
        </w:rPr>
        <w:t>. Retrieved</w:t>
      </w:r>
      <w:r>
        <w:rPr>
          <w:spacing w:val="1"/>
          <w:sz w:val="24"/>
        </w:rPr>
        <w:t> </w:t>
      </w:r>
      <w:r>
        <w:rPr>
          <w:sz w:val="24"/>
        </w:rPr>
        <w:t>Maret</w:t>
      </w:r>
      <w:r>
        <w:rPr>
          <w:spacing w:val="1"/>
          <w:sz w:val="24"/>
        </w:rPr>
        <w:t> </w:t>
      </w:r>
      <w:r>
        <w:rPr>
          <w:sz w:val="24"/>
        </w:rPr>
        <w:t>12,</w:t>
      </w:r>
      <w:r>
        <w:rPr>
          <w:spacing w:val="1"/>
          <w:sz w:val="24"/>
        </w:rPr>
        <w:t> </w:t>
      </w:r>
      <w:r>
        <w:rPr>
          <w:sz w:val="24"/>
        </w:rPr>
        <w:t>2021,</w:t>
      </w:r>
      <w:r>
        <w:rPr>
          <w:spacing w:val="1"/>
          <w:sz w:val="24"/>
        </w:rPr>
        <w:t> </w:t>
      </w:r>
      <w:r>
        <w:rPr>
          <w:sz w:val="24"/>
        </w:rPr>
        <w:t>from</w:t>
      </w:r>
      <w:r>
        <w:rPr>
          <w:spacing w:val="1"/>
          <w:sz w:val="24"/>
        </w:rPr>
        <w:t> </w:t>
      </w:r>
      <w:r>
        <w:rPr>
          <w:sz w:val="24"/>
        </w:rPr>
        <w:t>Lokadata.id:</w:t>
      </w:r>
      <w:r>
        <w:rPr>
          <w:spacing w:val="1"/>
          <w:sz w:val="24"/>
        </w:rPr>
        <w:t> </w:t>
      </w:r>
      <w:r>
        <w:rPr>
          <w:sz w:val="24"/>
        </w:rPr>
        <w:t>https://lokadata.id/data/kasus-</w:t>
      </w:r>
      <w:r>
        <w:rPr>
          <w:spacing w:val="1"/>
          <w:sz w:val="24"/>
        </w:rPr>
        <w:t> </w:t>
      </w:r>
      <w:r>
        <w:rPr>
          <w:sz w:val="24"/>
        </w:rPr>
        <w:t>kekerasan-seksual-terhadap-anak-2016-2019-1578639190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1060" w:top="1580" w:bottom="1260" w:left="1600" w:right="1580"/>
        </w:sectPr>
      </w:pPr>
    </w:p>
    <w:p>
      <w:pPr>
        <w:spacing w:before="103"/>
        <w:ind w:left="821" w:right="117" w:hanging="720"/>
        <w:jc w:val="both"/>
        <w:rPr>
          <w:sz w:val="24"/>
        </w:rPr>
      </w:pPr>
      <w:r>
        <w:rPr>
          <w:sz w:val="24"/>
        </w:rPr>
        <w:t>Maemunah, N., Atti Yudiernawati, Eko Pertiwi. (2016).</w:t>
      </w:r>
      <w:r>
        <w:rPr>
          <w:spacing w:val="52"/>
          <w:sz w:val="24"/>
        </w:rPr>
        <w:t> </w:t>
      </w:r>
      <w:r>
        <w:rPr>
          <w:sz w:val="24"/>
        </w:rPr>
        <w:t>“Hubungan Pengetahuan</w:t>
      </w:r>
      <w:r>
        <w:rPr>
          <w:spacing w:val="1"/>
          <w:sz w:val="24"/>
        </w:rPr>
        <w:t> </w:t>
      </w:r>
      <w:r>
        <w:rPr>
          <w:sz w:val="24"/>
        </w:rPr>
        <w:t>Ibu</w:t>
      </w:r>
      <w:r>
        <w:rPr>
          <w:spacing w:val="1"/>
          <w:sz w:val="24"/>
        </w:rPr>
        <w:t> </w:t>
      </w:r>
      <w:r>
        <w:rPr>
          <w:sz w:val="24"/>
        </w:rPr>
        <w:t>Terhadap</w:t>
      </w:r>
      <w:r>
        <w:rPr>
          <w:spacing w:val="1"/>
          <w:sz w:val="24"/>
        </w:rPr>
        <w:t> </w:t>
      </w:r>
      <w:r>
        <w:rPr>
          <w:sz w:val="24"/>
        </w:rPr>
        <w:t>Sikap</w:t>
      </w:r>
      <w:r>
        <w:rPr>
          <w:spacing w:val="1"/>
          <w:sz w:val="24"/>
        </w:rPr>
        <w:t> </w:t>
      </w:r>
      <w:r>
        <w:rPr>
          <w:sz w:val="24"/>
        </w:rPr>
        <w:t>Pencegahan</w:t>
      </w:r>
      <w:r>
        <w:rPr>
          <w:spacing w:val="1"/>
          <w:sz w:val="24"/>
        </w:rPr>
        <w:t> </w:t>
      </w:r>
      <w:r>
        <w:rPr>
          <w:sz w:val="24"/>
        </w:rPr>
        <w:t>Sexual</w:t>
      </w:r>
      <w:r>
        <w:rPr>
          <w:spacing w:val="1"/>
          <w:sz w:val="24"/>
        </w:rPr>
        <w:t> </w:t>
      </w:r>
      <w:r>
        <w:rPr>
          <w:sz w:val="24"/>
        </w:rPr>
        <w:t>Abuse</w:t>
      </w:r>
      <w:r>
        <w:rPr>
          <w:spacing w:val="1"/>
          <w:sz w:val="24"/>
        </w:rPr>
        <w:t> </w:t>
      </w:r>
      <w:r>
        <w:rPr>
          <w:sz w:val="24"/>
        </w:rPr>
        <w:t>Pada</w:t>
      </w:r>
      <w:r>
        <w:rPr>
          <w:spacing w:val="1"/>
          <w:sz w:val="24"/>
        </w:rPr>
        <w:t> </w:t>
      </w:r>
      <w:r>
        <w:rPr>
          <w:sz w:val="24"/>
        </w:rPr>
        <w:t>Anak</w:t>
      </w:r>
      <w:r>
        <w:rPr>
          <w:spacing w:val="1"/>
          <w:sz w:val="24"/>
        </w:rPr>
        <w:t> </w:t>
      </w:r>
      <w:r>
        <w:rPr>
          <w:sz w:val="24"/>
        </w:rPr>
        <w:t>3-6</w:t>
      </w:r>
      <w:r>
        <w:rPr>
          <w:spacing w:val="1"/>
          <w:sz w:val="24"/>
        </w:rPr>
        <w:t> </w:t>
      </w:r>
      <w:r>
        <w:rPr>
          <w:sz w:val="24"/>
        </w:rPr>
        <w:t>Tahun”.</w:t>
      </w:r>
      <w:r>
        <w:rPr>
          <w:spacing w:val="1"/>
          <w:sz w:val="24"/>
        </w:rPr>
        <w:t> </w:t>
      </w:r>
      <w:hyperlink r:id="rId6">
        <w:r>
          <w:rPr>
            <w:i/>
            <w:sz w:val="24"/>
          </w:rPr>
          <w:t>http://ejournal.umm.ac.id/index.php/keperawatan/issue/view</w:t>
        </w:r>
      </w:hyperlink>
      <w:r>
        <w:rPr>
          <w:i/>
          <w:spacing w:val="1"/>
          <w:sz w:val="24"/>
        </w:rPr>
        <w:t> 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Volume</w:t>
      </w:r>
      <w:r>
        <w:rPr>
          <w:spacing w:val="53"/>
          <w:sz w:val="24"/>
        </w:rPr>
        <w:t> </w:t>
      </w:r>
      <w:r>
        <w:rPr>
          <w:sz w:val="24"/>
        </w:rPr>
        <w:t>7</w:t>
      </w:r>
      <w:r>
        <w:rPr>
          <w:spacing w:val="-50"/>
          <w:sz w:val="24"/>
        </w:rPr>
        <w:t> </w:t>
      </w:r>
      <w:r>
        <w:rPr>
          <w:sz w:val="24"/>
        </w:rPr>
        <w:t>No. 2</w:t>
      </w:r>
      <w:r>
        <w:rPr>
          <w:spacing w:val="-1"/>
          <w:sz w:val="24"/>
        </w:rPr>
        <w:t> </w:t>
      </w:r>
      <w:r>
        <w:rPr>
          <w:sz w:val="24"/>
        </w:rPr>
        <w:t>(hlm. 100-108).</w:t>
      </w:r>
    </w:p>
    <w:p>
      <w:pPr>
        <w:pStyle w:val="BodyText"/>
        <w:ind w:left="101" w:right="118"/>
        <w:jc w:val="right"/>
      </w:pPr>
      <w:r>
        <w:rPr/>
        <w:t>Markwei,</w:t>
      </w:r>
      <w:r>
        <w:rPr>
          <w:spacing w:val="35"/>
        </w:rPr>
        <w:t> </w:t>
      </w:r>
      <w:r>
        <w:rPr/>
        <w:t>U.</w:t>
      </w:r>
      <w:r>
        <w:rPr>
          <w:spacing w:val="35"/>
        </w:rPr>
        <w:t> </w:t>
      </w:r>
      <w:r>
        <w:rPr/>
        <w:t>(2019).</w:t>
      </w:r>
      <w:r>
        <w:rPr>
          <w:spacing w:val="38"/>
        </w:rPr>
        <w:t> </w:t>
      </w:r>
      <w:r>
        <w:rPr/>
        <w:t>“What</w:t>
      </w:r>
      <w:r>
        <w:rPr>
          <w:spacing w:val="34"/>
        </w:rPr>
        <w:t> </w:t>
      </w:r>
      <w:r>
        <w:rPr/>
        <w:t>I</w:t>
      </w:r>
      <w:r>
        <w:rPr>
          <w:spacing w:val="36"/>
        </w:rPr>
        <w:t> </w:t>
      </w:r>
      <w:r>
        <w:rPr/>
        <w:t>Thought</w:t>
      </w:r>
      <w:r>
        <w:rPr>
          <w:spacing w:val="34"/>
        </w:rPr>
        <w:t> </w:t>
      </w:r>
      <w:r>
        <w:rPr/>
        <w:t>I</w:t>
      </w:r>
      <w:r>
        <w:rPr>
          <w:spacing w:val="38"/>
        </w:rPr>
        <w:t> </w:t>
      </w:r>
      <w:r>
        <w:rPr/>
        <w:t>Knew:</w:t>
      </w:r>
      <w:r>
        <w:rPr>
          <w:spacing w:val="33"/>
        </w:rPr>
        <w:t> </w:t>
      </w:r>
      <w:r>
        <w:rPr/>
        <w:t>Parental</w:t>
      </w:r>
      <w:r>
        <w:rPr>
          <w:spacing w:val="34"/>
        </w:rPr>
        <w:t> </w:t>
      </w:r>
      <w:r>
        <w:rPr/>
        <w:t>Involvement</w:t>
      </w:r>
      <w:r>
        <w:rPr>
          <w:spacing w:val="34"/>
        </w:rPr>
        <w:t> </w:t>
      </w:r>
      <w:r>
        <w:rPr/>
        <w:t>in</w:t>
      </w:r>
      <w:r>
        <w:rPr>
          <w:spacing w:val="35"/>
        </w:rPr>
        <w:t> </w:t>
      </w:r>
      <w:r>
        <w:rPr/>
        <w:t>the</w:t>
      </w:r>
      <w:r>
        <w:rPr>
          <w:spacing w:val="-50"/>
        </w:rPr>
        <w:t> </w:t>
      </w:r>
      <w:r>
        <w:rPr/>
        <w:t>Sexuality</w:t>
      </w:r>
      <w:r>
        <w:rPr>
          <w:spacing w:val="1"/>
        </w:rPr>
        <w:t> </w:t>
      </w:r>
      <w:r>
        <w:rPr/>
        <w:t>Education</w:t>
      </w:r>
      <w:r>
        <w:rPr>
          <w:spacing w:val="53"/>
        </w:rPr>
        <w:t> </w:t>
      </w:r>
      <w:r>
        <w:rPr/>
        <w:t>of</w:t>
      </w:r>
      <w:r>
        <w:rPr>
          <w:spacing w:val="53"/>
        </w:rPr>
        <w:t> </w:t>
      </w:r>
      <w:r>
        <w:rPr/>
        <w:t>Their</w:t>
      </w:r>
      <w:r>
        <w:rPr>
          <w:spacing w:val="53"/>
        </w:rPr>
        <w:t> </w:t>
      </w:r>
      <w:r>
        <w:rPr/>
        <w:t>Children</w:t>
      </w:r>
      <w:r>
        <w:rPr>
          <w:spacing w:val="53"/>
        </w:rPr>
        <w:t> </w:t>
      </w:r>
      <w:r>
        <w:rPr/>
        <w:t>and</w:t>
      </w:r>
      <w:r>
        <w:rPr>
          <w:spacing w:val="53"/>
        </w:rPr>
        <w:t> </w:t>
      </w:r>
      <w:r>
        <w:rPr/>
        <w:t>Its</w:t>
      </w:r>
      <w:r>
        <w:rPr>
          <w:spacing w:val="53"/>
        </w:rPr>
        <w:t> </w:t>
      </w:r>
      <w:r>
        <w:rPr/>
        <w:t>Role</w:t>
      </w:r>
      <w:r>
        <w:rPr>
          <w:spacing w:val="53"/>
        </w:rPr>
        <w:t> </w:t>
      </w:r>
      <w:r>
        <w:rPr/>
        <w:t>on</w:t>
      </w:r>
      <w:r>
        <w:rPr>
          <w:spacing w:val="53"/>
        </w:rPr>
        <w:t> </w:t>
      </w:r>
      <w:r>
        <w:rPr/>
        <w:t>Sexual</w:t>
      </w:r>
      <w:r>
        <w:rPr>
          <w:spacing w:val="53"/>
        </w:rPr>
        <w:t> </w:t>
      </w:r>
      <w:r>
        <w:rPr/>
        <w:t>Abuse”.</w:t>
      </w:r>
      <w:r>
        <w:rPr>
          <w:spacing w:val="1"/>
        </w:rPr>
        <w:t> </w:t>
      </w:r>
      <w:r>
        <w:rPr>
          <w:i/>
        </w:rPr>
        <w:t>Population (English Edition)</w:t>
      </w:r>
      <w:r>
        <w:rPr/>
        <w:t>, (hlm. 1-9). doi: 10.1007/s40609-019-00143-6.</w:t>
      </w:r>
      <w:r>
        <w:rPr>
          <w:spacing w:val="1"/>
        </w:rPr>
        <w:t> </w:t>
      </w:r>
      <w:r>
        <w:rPr/>
        <w:t>Martinello,</w:t>
      </w:r>
      <w:r>
        <w:rPr>
          <w:spacing w:val="16"/>
        </w:rPr>
        <w:t> </w:t>
      </w:r>
      <w:r>
        <w:rPr/>
        <w:t>E.</w:t>
      </w:r>
      <w:r>
        <w:rPr>
          <w:spacing w:val="19"/>
        </w:rPr>
        <w:t> </w:t>
      </w:r>
      <w:r>
        <w:rPr/>
        <w:t>(2019).</w:t>
      </w:r>
      <w:r>
        <w:rPr>
          <w:spacing w:val="21"/>
        </w:rPr>
        <w:t> </w:t>
      </w:r>
      <w:r>
        <w:rPr/>
        <w:t>“Applying</w:t>
      </w:r>
      <w:r>
        <w:rPr>
          <w:spacing w:val="17"/>
        </w:rPr>
        <w:t> </w:t>
      </w:r>
      <w:r>
        <w:rPr/>
        <w:t>the</w:t>
      </w:r>
      <w:r>
        <w:rPr>
          <w:spacing w:val="18"/>
        </w:rPr>
        <w:t> </w:t>
      </w:r>
      <w:r>
        <w:rPr/>
        <w:t>Ecological</w:t>
      </w:r>
      <w:r>
        <w:rPr>
          <w:spacing w:val="17"/>
        </w:rPr>
        <w:t> </w:t>
      </w:r>
      <w:r>
        <w:rPr/>
        <w:t>Systems</w:t>
      </w:r>
      <w:r>
        <w:rPr>
          <w:spacing w:val="17"/>
        </w:rPr>
        <w:t> </w:t>
      </w:r>
      <w:r>
        <w:rPr/>
        <w:t>Theory</w:t>
      </w:r>
      <w:r>
        <w:rPr>
          <w:spacing w:val="19"/>
        </w:rPr>
        <w:t> </w:t>
      </w:r>
      <w:r>
        <w:rPr/>
        <w:t>to</w:t>
      </w:r>
      <w:r>
        <w:rPr>
          <w:spacing w:val="17"/>
        </w:rPr>
        <w:t> </w:t>
      </w:r>
      <w:r>
        <w:rPr/>
        <w:t>Better</w:t>
      </w:r>
      <w:r>
        <w:rPr>
          <w:spacing w:val="-50"/>
        </w:rPr>
        <w:t> </w:t>
      </w:r>
      <w:r>
        <w:rPr/>
        <w:t>Understand</w:t>
      </w:r>
      <w:r>
        <w:rPr>
          <w:spacing w:val="18"/>
        </w:rPr>
        <w:t> </w:t>
      </w:r>
      <w:r>
        <w:rPr/>
        <w:t>and</w:t>
      </w:r>
      <w:r>
        <w:rPr>
          <w:spacing w:val="19"/>
        </w:rPr>
        <w:t> </w:t>
      </w:r>
      <w:r>
        <w:rPr/>
        <w:t>Prevent</w:t>
      </w:r>
      <w:r>
        <w:rPr>
          <w:spacing w:val="19"/>
        </w:rPr>
        <w:t> </w:t>
      </w:r>
      <w:r>
        <w:rPr/>
        <w:t>Child</w:t>
      </w:r>
      <w:r>
        <w:rPr>
          <w:spacing w:val="19"/>
        </w:rPr>
        <w:t> </w:t>
      </w:r>
      <w:r>
        <w:rPr/>
        <w:t>Sexual</w:t>
      </w:r>
      <w:r>
        <w:rPr>
          <w:spacing w:val="18"/>
        </w:rPr>
        <w:t> </w:t>
      </w:r>
      <w:r>
        <w:rPr/>
        <w:t>Abuse”.</w:t>
      </w:r>
      <w:r>
        <w:rPr>
          <w:spacing w:val="19"/>
        </w:rPr>
        <w:t> </w:t>
      </w:r>
      <w:r>
        <w:rPr>
          <w:i/>
        </w:rPr>
        <w:t>Sexuality</w:t>
      </w:r>
      <w:r>
        <w:rPr>
          <w:i/>
          <w:spacing w:val="16"/>
        </w:rPr>
        <w:t> </w:t>
      </w:r>
      <w:r>
        <w:rPr>
          <w:i/>
        </w:rPr>
        <w:t>&amp;</w:t>
      </w:r>
      <w:r>
        <w:rPr>
          <w:i/>
          <w:spacing w:val="20"/>
        </w:rPr>
        <w:t> </w:t>
      </w:r>
      <w:r>
        <w:rPr>
          <w:i/>
        </w:rPr>
        <w:t>Culture</w:t>
      </w:r>
      <w:r>
        <w:rPr>
          <w:i/>
          <w:spacing w:val="20"/>
        </w:rPr>
        <w:t> </w:t>
      </w:r>
      <w:r>
        <w:rPr/>
        <w:t>,</w:t>
      </w:r>
      <w:r>
        <w:rPr>
          <w:spacing w:val="21"/>
        </w:rPr>
        <w:t> </w:t>
      </w:r>
      <w:r>
        <w:rPr/>
        <w:t>(hlm.</w:t>
      </w:r>
      <w:r>
        <w:rPr>
          <w:spacing w:val="20"/>
        </w:rPr>
        <w:t> </w:t>
      </w:r>
      <w:r>
        <w:rPr/>
        <w:t>1-</w:t>
      </w:r>
    </w:p>
    <w:p>
      <w:pPr>
        <w:pStyle w:val="BodyText"/>
        <w:spacing w:line="281" w:lineRule="exact"/>
        <w:ind w:left="821"/>
      </w:pPr>
      <w:r>
        <w:rPr/>
        <w:t>19).</w:t>
      </w:r>
      <w:r>
        <w:rPr>
          <w:spacing w:val="-5"/>
        </w:rPr>
        <w:t> </w:t>
      </w:r>
      <w:r>
        <w:rPr/>
        <w:t>doi:</w:t>
      </w:r>
      <w:r>
        <w:rPr>
          <w:spacing w:val="-4"/>
        </w:rPr>
        <w:t> </w:t>
      </w:r>
      <w:r>
        <w:rPr/>
        <w:t>10.1007/s12119-019-09629-z.</w:t>
      </w:r>
    </w:p>
    <w:p>
      <w:pPr>
        <w:pStyle w:val="BodyText"/>
        <w:ind w:left="821" w:right="120" w:hanging="720"/>
      </w:pPr>
      <w:r>
        <w:rPr/>
        <w:t>McCoy, A., Melendez-Torres, G. J., &amp; Gardner, F. (2020). "Parenting interventions to</w:t>
      </w:r>
      <w:r>
        <w:rPr>
          <w:spacing w:val="1"/>
        </w:rPr>
        <w:t> </w:t>
      </w:r>
      <w:r>
        <w:rPr/>
        <w:t>prevent violence against children in low and middle-income countries in</w:t>
      </w:r>
      <w:r>
        <w:rPr>
          <w:spacing w:val="1"/>
        </w:rPr>
        <w:t> </w:t>
      </w:r>
      <w:r>
        <w:rPr/>
        <w:t>East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Southeast</w:t>
      </w:r>
      <w:r>
        <w:rPr>
          <w:spacing w:val="1"/>
        </w:rPr>
        <w:t> </w:t>
      </w:r>
      <w:r>
        <w:rPr/>
        <w:t>Asia: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systematic</w:t>
      </w:r>
      <w:r>
        <w:rPr>
          <w:spacing w:val="1"/>
        </w:rPr>
        <w:t> </w:t>
      </w:r>
      <w:r>
        <w:rPr/>
        <w:t>review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multi-level</w:t>
      </w:r>
      <w:r>
        <w:rPr>
          <w:spacing w:val="1"/>
        </w:rPr>
        <w:t> </w:t>
      </w:r>
      <w:r>
        <w:rPr/>
        <w:t>meta-</w:t>
      </w:r>
      <w:r>
        <w:rPr>
          <w:spacing w:val="1"/>
        </w:rPr>
        <w:t> </w:t>
      </w:r>
      <w:r>
        <w:rPr/>
        <w:t>analysis".</w:t>
      </w:r>
      <w:r>
        <w:rPr>
          <w:spacing w:val="1"/>
        </w:rPr>
        <w:t> </w:t>
      </w:r>
      <w:r>
        <w:rPr>
          <w:i/>
        </w:rPr>
        <w:t>Child</w:t>
      </w:r>
      <w:r>
        <w:rPr>
          <w:i/>
          <w:spacing w:val="1"/>
        </w:rPr>
        <w:t> </w:t>
      </w:r>
      <w:r>
        <w:rPr>
          <w:i/>
        </w:rPr>
        <w:t>Abuse</w:t>
      </w:r>
      <w:r>
        <w:rPr>
          <w:i/>
          <w:spacing w:val="1"/>
        </w:rPr>
        <w:t> </w:t>
      </w:r>
      <w:r>
        <w:rPr>
          <w:i/>
        </w:rPr>
        <w:t>&amp;</w:t>
      </w:r>
      <w:r>
        <w:rPr>
          <w:i/>
          <w:spacing w:val="1"/>
        </w:rPr>
        <w:t> </w:t>
      </w:r>
      <w:r>
        <w:rPr>
          <w:i/>
        </w:rPr>
        <w:t>Neglect</w:t>
      </w:r>
      <w:r>
        <w:rPr>
          <w:i/>
          <w:spacing w:val="1"/>
        </w:rPr>
        <w:t> </w:t>
      </w:r>
      <w:r>
        <w:rPr/>
        <w:t>,</w:t>
      </w:r>
      <w:r>
        <w:rPr>
          <w:spacing w:val="1"/>
        </w:rPr>
        <w:t> </w:t>
      </w:r>
      <w:r>
        <w:rPr/>
        <w:t>(hlm.</w:t>
      </w:r>
      <w:r>
        <w:rPr>
          <w:spacing w:val="1"/>
        </w:rPr>
        <w:t> </w:t>
      </w:r>
      <w:r>
        <w:rPr/>
        <w:t>104444).</w:t>
      </w:r>
      <w:r>
        <w:rPr>
          <w:spacing w:val="1"/>
        </w:rPr>
        <w:t> </w:t>
      </w:r>
      <w:r>
        <w:rPr/>
        <w:t>doi:</w:t>
      </w:r>
      <w:r>
        <w:rPr>
          <w:spacing w:val="1"/>
        </w:rPr>
        <w:t> </w:t>
      </w:r>
      <w:r>
        <w:rPr/>
        <w:t>10.1016/j.chiabu.2020.104444.</w:t>
      </w:r>
    </w:p>
    <w:p>
      <w:pPr>
        <w:pStyle w:val="BodyText"/>
        <w:ind w:left="821" w:right="118" w:hanging="720"/>
      </w:pPr>
      <w:r>
        <w:rPr/>
        <w:t>Mlekwa, Fredrick, dkk. (2016). “Knowledge, attitudes and practices of parents on</w:t>
      </w:r>
      <w:r>
        <w:rPr>
          <w:spacing w:val="1"/>
        </w:rPr>
        <w:t> </w:t>
      </w:r>
      <w:r>
        <w:rPr/>
        <w:t>child</w:t>
      </w:r>
      <w:r>
        <w:rPr>
          <w:spacing w:val="1"/>
        </w:rPr>
        <w:t> </w:t>
      </w:r>
      <w:r>
        <w:rPr/>
        <w:t>sexual</w:t>
      </w:r>
      <w:r>
        <w:rPr>
          <w:spacing w:val="1"/>
        </w:rPr>
        <w:t> </w:t>
      </w:r>
      <w:r>
        <w:rPr/>
        <w:t>abuse</w:t>
      </w:r>
      <w:r>
        <w:rPr>
          <w:spacing w:val="1"/>
        </w:rPr>
        <w:t> </w:t>
      </w:r>
      <w:r>
        <w:rPr/>
        <w:t>and</w:t>
      </w:r>
      <w:r>
        <w:rPr>
          <w:spacing w:val="1"/>
        </w:rPr>
        <w:t> </w:t>
      </w:r>
      <w:r>
        <w:rPr/>
        <w:t>its</w:t>
      </w:r>
      <w:r>
        <w:rPr>
          <w:spacing w:val="1"/>
        </w:rPr>
        <w:t> </w:t>
      </w:r>
      <w:r>
        <w:rPr/>
        <w:t>prevention</w:t>
      </w:r>
      <w:r>
        <w:rPr>
          <w:spacing w:val="1"/>
        </w:rPr>
        <w:t> </w:t>
      </w:r>
      <w:r>
        <w:rPr/>
        <w:t>in</w:t>
      </w:r>
      <w:r>
        <w:rPr>
          <w:spacing w:val="1"/>
        </w:rPr>
        <w:t> </w:t>
      </w:r>
      <w:r>
        <w:rPr/>
        <w:t>Shinyanga</w:t>
      </w:r>
      <w:r>
        <w:rPr>
          <w:spacing w:val="1"/>
        </w:rPr>
        <w:t> </w:t>
      </w:r>
      <w:r>
        <w:rPr/>
        <w:t>district,</w:t>
      </w:r>
      <w:r>
        <w:rPr>
          <w:spacing w:val="1"/>
        </w:rPr>
        <w:t> </w:t>
      </w:r>
      <w:r>
        <w:rPr/>
        <w:t>Tanzania”.</w:t>
      </w:r>
      <w:r>
        <w:rPr>
          <w:spacing w:val="1"/>
        </w:rPr>
        <w:t> </w:t>
      </w:r>
      <w:r>
        <w:rPr>
          <w:i/>
        </w:rPr>
        <w:t>Tanzania Journal of Health Research</w:t>
      </w:r>
      <w:r>
        <w:rPr>
          <w:i/>
          <w:spacing w:val="1"/>
        </w:rPr>
        <w:t> </w:t>
      </w:r>
      <w:r>
        <w:rPr/>
        <w:t>, Volume 18 No. 4 (hlm. 1-9).</w:t>
      </w:r>
      <w:r>
        <w:rPr>
          <w:spacing w:val="1"/>
        </w:rPr>
        <w:t> </w:t>
      </w:r>
      <w:r>
        <w:rPr/>
        <w:t>doi:</w:t>
      </w:r>
      <w:r>
        <w:rPr>
          <w:spacing w:val="1"/>
        </w:rPr>
        <w:t> </w:t>
      </w:r>
      <w:r>
        <w:rPr>
          <w:u w:val="single"/>
        </w:rPr>
        <w:t>10.4314/thrb.v18i4.6</w:t>
      </w:r>
    </w:p>
    <w:p>
      <w:pPr>
        <w:pStyle w:val="BodyText"/>
        <w:ind w:left="821" w:right="121" w:hanging="720"/>
      </w:pPr>
      <w:r>
        <w:rPr/>
        <w:t>Navaei, M., Akbari-kamrani, M., &amp; Esmaelzadeh-saeieh. (2018). “Effect of Group</w:t>
      </w:r>
      <w:r>
        <w:rPr>
          <w:spacing w:val="1"/>
        </w:rPr>
        <w:t> </w:t>
      </w:r>
      <w:r>
        <w:rPr/>
        <w:t>Counseling on Parents’ Communication Practice in Preventing Sexual Abuse</w:t>
      </w:r>
      <w:r>
        <w:rPr>
          <w:spacing w:val="-50"/>
        </w:rPr>
        <w:t> </w:t>
      </w:r>
      <w:r>
        <w:rPr/>
        <w:t>of</w:t>
      </w:r>
      <w:r>
        <w:rPr>
          <w:spacing w:val="1"/>
        </w:rPr>
        <w:t> </w:t>
      </w:r>
      <w:r>
        <w:rPr/>
        <w:t>Children</w:t>
      </w:r>
      <w:r>
        <w:rPr>
          <w:spacing w:val="1"/>
        </w:rPr>
        <w:t> </w:t>
      </w:r>
      <w:r>
        <w:rPr/>
        <w:t>Aged</w:t>
      </w:r>
      <w:r>
        <w:rPr>
          <w:spacing w:val="1"/>
        </w:rPr>
        <w:t> </w:t>
      </w:r>
      <w:r>
        <w:rPr/>
        <w:t>2-6</w:t>
      </w:r>
      <w:r>
        <w:rPr>
          <w:spacing w:val="1"/>
        </w:rPr>
        <w:t> </w:t>
      </w:r>
      <w:r>
        <w:rPr/>
        <w:t>Years</w:t>
      </w:r>
      <w:r>
        <w:rPr>
          <w:spacing w:val="1"/>
        </w:rPr>
        <w:t> </w:t>
      </w:r>
      <w:r>
        <w:rPr/>
        <w:t>: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Randomized</w:t>
      </w:r>
      <w:r>
        <w:rPr>
          <w:spacing w:val="1"/>
        </w:rPr>
        <w:t> </w:t>
      </w:r>
      <w:r>
        <w:rPr/>
        <w:t>Controlled</w:t>
      </w:r>
      <w:r>
        <w:rPr>
          <w:spacing w:val="1"/>
        </w:rPr>
        <w:t> </w:t>
      </w:r>
      <w:r>
        <w:rPr/>
        <w:t>Clinical</w:t>
      </w:r>
      <w:r>
        <w:rPr>
          <w:spacing w:val="1"/>
        </w:rPr>
        <w:t> </w:t>
      </w:r>
      <w:r>
        <w:rPr/>
        <w:t>Trial</w:t>
      </w:r>
      <w:r>
        <w:rPr>
          <w:spacing w:val="52"/>
        </w:rPr>
        <w:t> </w:t>
      </w:r>
      <w:r>
        <w:rPr/>
        <w:t>O</w:t>
      </w:r>
      <w:r>
        <w:rPr>
          <w:spacing w:val="1"/>
        </w:rPr>
        <w:t> </w:t>
      </w:r>
      <w:r>
        <w:rPr/>
        <w:t>riginal</w:t>
      </w:r>
      <w:r>
        <w:rPr>
          <w:spacing w:val="-2"/>
        </w:rPr>
        <w:t> </w:t>
      </w:r>
      <w:r>
        <w:rPr/>
        <w:t>article”.</w:t>
      </w:r>
      <w:r>
        <w:rPr>
          <w:spacing w:val="1"/>
        </w:rPr>
        <w:t> </w:t>
      </w:r>
      <w:r>
        <w:rPr>
          <w:i/>
        </w:rPr>
        <w:t>IJCBNM</w:t>
      </w:r>
      <w:r>
        <w:rPr>
          <w:i/>
          <w:spacing w:val="-3"/>
        </w:rPr>
        <w:t> </w:t>
      </w:r>
      <w:r>
        <w:rPr/>
        <w:t>,</w:t>
      </w:r>
      <w:r>
        <w:rPr>
          <w:spacing w:val="-2"/>
        </w:rPr>
        <w:t> </w:t>
      </w:r>
      <w:r>
        <w:rPr/>
        <w:t>(hlm. 285-292).</w:t>
      </w:r>
    </w:p>
    <w:p>
      <w:pPr>
        <w:pStyle w:val="BodyText"/>
        <w:ind w:left="821" w:right="120" w:hanging="720"/>
      </w:pPr>
      <w:r>
        <w:rPr/>
        <w:t>Ninawati,</w:t>
      </w:r>
      <w:r>
        <w:rPr>
          <w:spacing w:val="1"/>
        </w:rPr>
        <w:t> </w:t>
      </w:r>
      <w:r>
        <w:rPr/>
        <w:t>Mimin,</w:t>
      </w:r>
      <w:r>
        <w:rPr>
          <w:spacing w:val="1"/>
        </w:rPr>
        <w:t> </w:t>
      </w:r>
      <w:r>
        <w:rPr/>
        <w:t>Sri</w:t>
      </w:r>
      <w:r>
        <w:rPr>
          <w:spacing w:val="1"/>
        </w:rPr>
        <w:t> </w:t>
      </w:r>
      <w:r>
        <w:rPr/>
        <w:t>Lestari</w:t>
      </w:r>
      <w:r>
        <w:rPr>
          <w:spacing w:val="1"/>
        </w:rPr>
        <w:t> </w:t>
      </w:r>
      <w:r>
        <w:rPr/>
        <w:t>Handayani.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“Pengaruh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-50"/>
        </w:rPr>
        <w:t> </w:t>
      </w:r>
      <w:r>
        <w:rPr/>
        <w:t>dalam</w:t>
      </w:r>
      <w:r>
        <w:rPr>
          <w:spacing w:val="1"/>
        </w:rPr>
        <w:t> </w:t>
      </w:r>
      <w:r>
        <w:rPr/>
        <w:t>Pembelajaran</w:t>
      </w:r>
      <w:r>
        <w:rPr>
          <w:spacing w:val="1"/>
        </w:rPr>
        <w:t> </w:t>
      </w:r>
      <w:r>
        <w:rPr/>
        <w:t>IPA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Perilaku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Seksual”.</w:t>
      </w:r>
      <w:r>
        <w:rPr>
          <w:spacing w:val="1"/>
        </w:rPr>
        <w:t> </w:t>
      </w:r>
      <w:r>
        <w:rPr>
          <w:i/>
        </w:rPr>
        <w:t>Jurnal</w:t>
      </w:r>
      <w:r>
        <w:rPr>
          <w:i/>
          <w:spacing w:val="1"/>
        </w:rPr>
        <w:t> </w:t>
      </w:r>
      <w:r>
        <w:rPr>
          <w:i/>
        </w:rPr>
        <w:t>Ilmiah</w:t>
      </w:r>
      <w:r>
        <w:rPr>
          <w:i/>
          <w:spacing w:val="-2"/>
        </w:rPr>
        <w:t> </w:t>
      </w:r>
      <w:r>
        <w:rPr>
          <w:i/>
        </w:rPr>
        <w:t>Sekolah</w:t>
      </w:r>
      <w:r>
        <w:rPr>
          <w:i/>
          <w:spacing w:val="-1"/>
        </w:rPr>
        <w:t> </w:t>
      </w:r>
      <w:r>
        <w:rPr>
          <w:i/>
        </w:rPr>
        <w:t>Dasar</w:t>
      </w:r>
      <w:r>
        <w:rPr>
          <w:i/>
          <w:spacing w:val="-1"/>
        </w:rPr>
        <w:t> </w:t>
      </w:r>
      <w:r>
        <w:rPr/>
        <w:t>, Volume 2</w:t>
      </w:r>
      <w:r>
        <w:rPr>
          <w:spacing w:val="-2"/>
        </w:rPr>
        <w:t> </w:t>
      </w:r>
      <w:r>
        <w:rPr/>
        <w:t>No. 2</w:t>
      </w:r>
      <w:r>
        <w:rPr>
          <w:spacing w:val="-1"/>
        </w:rPr>
        <w:t> </w:t>
      </w:r>
      <w:r>
        <w:rPr/>
        <w:t>(hlm.</w:t>
      </w:r>
      <w:r>
        <w:rPr>
          <w:spacing w:val="-1"/>
        </w:rPr>
        <w:t> </w:t>
      </w:r>
      <w:r>
        <w:rPr/>
        <w:t>217-223).</w:t>
      </w:r>
    </w:p>
    <w:p>
      <w:pPr>
        <w:pStyle w:val="BodyText"/>
        <w:ind w:left="821" w:right="121" w:hanging="720"/>
      </w:pPr>
      <w:r>
        <w:rPr/>
        <w:t>Nurbaya,</w:t>
      </w:r>
      <w:r>
        <w:rPr>
          <w:spacing w:val="1"/>
        </w:rPr>
        <w:t> </w:t>
      </w:r>
      <w:r>
        <w:rPr/>
        <w:t>Sitti,</w:t>
      </w:r>
      <w:r>
        <w:rPr>
          <w:spacing w:val="1"/>
        </w:rPr>
        <w:t> </w:t>
      </w:r>
      <w:r>
        <w:rPr/>
        <w:t>Muhammad</w:t>
      </w:r>
      <w:r>
        <w:rPr>
          <w:spacing w:val="1"/>
        </w:rPr>
        <w:t> </w:t>
      </w:r>
      <w:r>
        <w:rPr/>
        <w:t>Qasim.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“Penerapan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</w:t>
      </w:r>
      <w:r>
        <w:rPr>
          <w:spacing w:val="1"/>
        </w:rPr>
        <w:t> </w:t>
      </w:r>
      <w:r>
        <w:rPr/>
        <w:t>(Underwear</w:t>
      </w:r>
      <w:r>
        <w:rPr>
          <w:spacing w:val="1"/>
        </w:rPr>
        <w:t> </w:t>
      </w:r>
      <w:r>
        <w:rPr/>
        <w:t>Rules)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52"/>
        </w:rPr>
        <w:t> </w:t>
      </w:r>
      <w:r>
        <w:rPr/>
        <w:t>Anak</w:t>
      </w:r>
      <w:r>
        <w:rPr>
          <w:spacing w:val="-50"/>
        </w:rPr>
        <w:t> </w:t>
      </w:r>
      <w:r>
        <w:rPr/>
        <w:t>dan</w:t>
      </w:r>
      <w:r>
        <w:rPr>
          <w:spacing w:val="1"/>
        </w:rPr>
        <w:t> </w:t>
      </w:r>
      <w:r>
        <w:rPr/>
        <w:t>Orang</w:t>
      </w:r>
      <w:r>
        <w:rPr>
          <w:spacing w:val="1"/>
        </w:rPr>
        <w:t> </w:t>
      </w:r>
      <w:r>
        <w:rPr/>
        <w:t>Tua</w:t>
      </w:r>
      <w:r>
        <w:rPr>
          <w:spacing w:val="1"/>
        </w:rPr>
        <w:t> </w:t>
      </w:r>
      <w:r>
        <w:rPr/>
        <w:t>di</w:t>
      </w:r>
      <w:r>
        <w:rPr>
          <w:spacing w:val="1"/>
        </w:rPr>
        <w:t> </w:t>
      </w:r>
      <w:r>
        <w:rPr/>
        <w:t>SD</w:t>
      </w:r>
      <w:r>
        <w:rPr>
          <w:spacing w:val="1"/>
        </w:rPr>
        <w:t> </w:t>
      </w:r>
      <w:r>
        <w:rPr/>
        <w:t>Negeri</w:t>
      </w:r>
      <w:r>
        <w:rPr>
          <w:spacing w:val="1"/>
        </w:rPr>
        <w:t> </w:t>
      </w:r>
      <w:r>
        <w:rPr/>
        <w:t>52</w:t>
      </w:r>
      <w:r>
        <w:rPr>
          <w:spacing w:val="1"/>
        </w:rPr>
        <w:t> </w:t>
      </w:r>
      <w:r>
        <w:rPr/>
        <w:t>Welonge</w:t>
      </w:r>
      <w:r>
        <w:rPr>
          <w:spacing w:val="1"/>
        </w:rPr>
        <w:t> </w:t>
      </w:r>
      <w:r>
        <w:rPr/>
        <w:t>Kabupaten</w:t>
      </w:r>
      <w:r>
        <w:rPr>
          <w:spacing w:val="1"/>
        </w:rPr>
        <w:t> </w:t>
      </w:r>
      <w:r>
        <w:rPr/>
        <w:t>Soppeng”.</w:t>
      </w:r>
      <w:r>
        <w:rPr>
          <w:spacing w:val="1"/>
        </w:rPr>
        <w:t> </w:t>
      </w:r>
      <w:r>
        <w:rPr>
          <w:i/>
        </w:rPr>
        <w:t>Media</w:t>
      </w:r>
      <w:r>
        <w:rPr>
          <w:i/>
          <w:spacing w:val="1"/>
        </w:rPr>
        <w:t> </w:t>
      </w:r>
      <w:r>
        <w:rPr>
          <w:i/>
        </w:rPr>
        <w:t>Kesehatan</w:t>
      </w:r>
      <w:r>
        <w:rPr>
          <w:i/>
          <w:spacing w:val="-2"/>
        </w:rPr>
        <w:t> </w:t>
      </w:r>
      <w:r>
        <w:rPr>
          <w:i/>
        </w:rPr>
        <w:t>Politeknik</w:t>
      </w:r>
      <w:r>
        <w:rPr>
          <w:i/>
          <w:spacing w:val="-2"/>
        </w:rPr>
        <w:t> </w:t>
      </w:r>
      <w:r>
        <w:rPr>
          <w:i/>
        </w:rPr>
        <w:t>Kesehatan</w:t>
      </w:r>
      <w:r>
        <w:rPr>
          <w:i/>
          <w:spacing w:val="-2"/>
        </w:rPr>
        <w:t> </w:t>
      </w:r>
      <w:r>
        <w:rPr>
          <w:i/>
        </w:rPr>
        <w:t>Makassar </w:t>
      </w:r>
      <w:r>
        <w:rPr/>
        <w:t>,</w:t>
      </w:r>
      <w:r>
        <w:rPr>
          <w:spacing w:val="-2"/>
        </w:rPr>
        <w:t> </w:t>
      </w:r>
      <w:r>
        <w:rPr/>
        <w:t>Volume</w:t>
      </w:r>
      <w:r>
        <w:rPr>
          <w:spacing w:val="-2"/>
        </w:rPr>
        <w:t> </w:t>
      </w:r>
      <w:r>
        <w:rPr/>
        <w:t>13</w:t>
      </w:r>
      <w:r>
        <w:rPr>
          <w:spacing w:val="-3"/>
        </w:rPr>
        <w:t> </w:t>
      </w:r>
      <w:r>
        <w:rPr/>
        <w:t>No.</w:t>
      </w:r>
      <w:r>
        <w:rPr>
          <w:spacing w:val="-2"/>
        </w:rPr>
        <w:t> </w:t>
      </w:r>
      <w:r>
        <w:rPr/>
        <w:t>2</w:t>
      </w:r>
      <w:r>
        <w:rPr>
          <w:spacing w:val="-3"/>
        </w:rPr>
        <w:t> </w:t>
      </w:r>
      <w:r>
        <w:rPr/>
        <w:t>(hm.</w:t>
      </w:r>
      <w:r>
        <w:rPr>
          <w:spacing w:val="-2"/>
        </w:rPr>
        <w:t> </w:t>
      </w:r>
      <w:r>
        <w:rPr/>
        <w:t>19-27).</w:t>
      </w:r>
    </w:p>
    <w:p>
      <w:pPr>
        <w:pStyle w:val="BodyText"/>
        <w:ind w:left="821" w:right="117" w:hanging="720"/>
      </w:pPr>
      <w:r>
        <w:rPr/>
        <w:t>Rafika, F. (2021). “Gambaran Forgiveness Pada Anak Korban Kekerasan Seksual</w:t>
      </w:r>
      <w:r>
        <w:rPr>
          <w:spacing w:val="1"/>
        </w:rPr>
        <w:t> </w:t>
      </w:r>
      <w:r>
        <w:rPr/>
        <w:t>(Child Sexual Abuse) Yang Melaporkan Diri Ke Dinas Sosial Kota Padang”.</w:t>
      </w:r>
      <w:r>
        <w:rPr>
          <w:spacing w:val="1"/>
        </w:rPr>
        <w:t> </w:t>
      </w:r>
      <w:r>
        <w:rPr>
          <w:i/>
        </w:rPr>
        <w:t>Socio</w:t>
      </w:r>
      <w:r>
        <w:rPr>
          <w:i/>
          <w:spacing w:val="-1"/>
        </w:rPr>
        <w:t> </w:t>
      </w:r>
      <w:r>
        <w:rPr>
          <w:i/>
        </w:rPr>
        <w:t>Humanus</w:t>
      </w:r>
      <w:r>
        <w:rPr>
          <w:i/>
          <w:spacing w:val="1"/>
        </w:rPr>
        <w:t> </w:t>
      </w:r>
      <w:r>
        <w:rPr/>
        <w:t>, Volume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No. 1</w:t>
      </w:r>
      <w:r>
        <w:rPr>
          <w:spacing w:val="-1"/>
        </w:rPr>
        <w:t> </w:t>
      </w:r>
      <w:r>
        <w:rPr/>
        <w:t>(hlm.</w:t>
      </w:r>
      <w:r>
        <w:rPr>
          <w:spacing w:val="-1"/>
        </w:rPr>
        <w:t> </w:t>
      </w:r>
      <w:r>
        <w:rPr/>
        <w:t>136-144).</w:t>
      </w:r>
    </w:p>
    <w:p>
      <w:pPr>
        <w:spacing w:before="1"/>
        <w:ind w:left="821" w:right="119" w:hanging="720"/>
        <w:jc w:val="both"/>
        <w:rPr>
          <w:sz w:val="24"/>
        </w:rPr>
      </w:pPr>
      <w:r>
        <w:rPr>
          <w:sz w:val="24"/>
        </w:rPr>
        <w:t>Sitio,</w:t>
      </w:r>
      <w:r>
        <w:rPr>
          <w:spacing w:val="1"/>
          <w:sz w:val="24"/>
        </w:rPr>
        <w:t> </w:t>
      </w:r>
      <w:r>
        <w:rPr>
          <w:sz w:val="24"/>
        </w:rPr>
        <w:t>Elisabeth</w:t>
      </w:r>
      <w:r>
        <w:rPr>
          <w:spacing w:val="1"/>
          <w:sz w:val="24"/>
        </w:rPr>
        <w:t> </w:t>
      </w:r>
      <w:r>
        <w:rPr>
          <w:sz w:val="24"/>
        </w:rPr>
        <w:t>F.</w:t>
      </w:r>
      <w:r>
        <w:rPr>
          <w:spacing w:val="1"/>
          <w:sz w:val="24"/>
        </w:rPr>
        <w:t> </w:t>
      </w:r>
      <w:r>
        <w:rPr>
          <w:sz w:val="24"/>
        </w:rPr>
        <w:t>S.,</w:t>
      </w:r>
      <w:r>
        <w:rPr>
          <w:spacing w:val="1"/>
          <w:sz w:val="24"/>
        </w:rPr>
        <w:t> </w:t>
      </w:r>
      <w:r>
        <w:rPr>
          <w:sz w:val="24"/>
        </w:rPr>
        <w:t>Sophia</w:t>
      </w:r>
      <w:r>
        <w:rPr>
          <w:spacing w:val="1"/>
          <w:sz w:val="24"/>
        </w:rPr>
        <w:t> </w:t>
      </w:r>
      <w:r>
        <w:rPr>
          <w:sz w:val="24"/>
        </w:rPr>
        <w:t>O.</w:t>
      </w:r>
      <w:r>
        <w:rPr>
          <w:spacing w:val="1"/>
          <w:sz w:val="24"/>
        </w:rPr>
        <w:t> </w:t>
      </w:r>
      <w:r>
        <w:rPr>
          <w:sz w:val="24"/>
        </w:rPr>
        <w:t>B.,</w:t>
      </w:r>
      <w:r>
        <w:rPr>
          <w:spacing w:val="1"/>
          <w:sz w:val="24"/>
        </w:rPr>
        <w:t> </w:t>
      </w:r>
      <w:r>
        <w:rPr>
          <w:sz w:val="24"/>
        </w:rPr>
        <w:t>dan</w:t>
      </w:r>
      <w:r>
        <w:rPr>
          <w:spacing w:val="1"/>
          <w:sz w:val="24"/>
        </w:rPr>
        <w:t> </w:t>
      </w:r>
      <w:r>
        <w:rPr>
          <w:sz w:val="24"/>
        </w:rPr>
        <w:t>Annisa</w:t>
      </w:r>
      <w:r>
        <w:rPr>
          <w:spacing w:val="1"/>
          <w:sz w:val="24"/>
        </w:rPr>
        <w:t> </w:t>
      </w:r>
      <w:r>
        <w:rPr>
          <w:sz w:val="24"/>
        </w:rPr>
        <w:t>A.</w:t>
      </w:r>
      <w:r>
        <w:rPr>
          <w:spacing w:val="1"/>
          <w:sz w:val="24"/>
        </w:rPr>
        <w:t> </w:t>
      </w:r>
      <w:r>
        <w:rPr>
          <w:sz w:val="24"/>
        </w:rPr>
        <w:t>S.</w:t>
      </w:r>
      <w:r>
        <w:rPr>
          <w:spacing w:val="1"/>
          <w:sz w:val="24"/>
        </w:rPr>
        <w:t> </w:t>
      </w:r>
      <w:r>
        <w:rPr>
          <w:sz w:val="24"/>
        </w:rPr>
        <w:t>P.</w:t>
      </w:r>
      <w:r>
        <w:rPr>
          <w:spacing w:val="1"/>
          <w:sz w:val="24"/>
        </w:rPr>
        <w:t> </w:t>
      </w:r>
      <w:r>
        <w:rPr>
          <w:sz w:val="24"/>
        </w:rPr>
        <w:t>(2019).</w:t>
      </w:r>
      <w:r>
        <w:rPr>
          <w:spacing w:val="52"/>
          <w:sz w:val="24"/>
        </w:rPr>
        <w:t> </w:t>
      </w:r>
      <w:r>
        <w:rPr>
          <w:sz w:val="24"/>
        </w:rPr>
        <w:t>“Pengetahuan</w:t>
      </w:r>
      <w:r>
        <w:rPr>
          <w:spacing w:val="1"/>
          <w:sz w:val="24"/>
        </w:rPr>
        <w:t> </w:t>
      </w:r>
      <w:r>
        <w:rPr>
          <w:sz w:val="24"/>
        </w:rPr>
        <w:t>Orangtua Tentang Pendidikan Seks Pada Anak Usia Dini”. </w:t>
      </w:r>
      <w:r>
        <w:rPr>
          <w:i/>
          <w:sz w:val="24"/>
        </w:rPr>
        <w:t>Jurnal Pendidikan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Psikologi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Pintar Harati </w:t>
      </w:r>
      <w:r>
        <w:rPr>
          <w:sz w:val="24"/>
        </w:rPr>
        <w:t>, Volume</w:t>
      </w:r>
      <w:r>
        <w:rPr>
          <w:spacing w:val="-1"/>
          <w:sz w:val="24"/>
        </w:rPr>
        <w:t> </w:t>
      </w:r>
      <w:r>
        <w:rPr>
          <w:sz w:val="24"/>
        </w:rPr>
        <w:t>15</w:t>
      </w:r>
      <w:r>
        <w:rPr>
          <w:spacing w:val="-2"/>
          <w:sz w:val="24"/>
        </w:rPr>
        <w:t> </w:t>
      </w:r>
      <w:r>
        <w:rPr>
          <w:sz w:val="24"/>
        </w:rPr>
        <w:t>No. 1</w:t>
      </w:r>
      <w:r>
        <w:rPr>
          <w:spacing w:val="-2"/>
          <w:sz w:val="24"/>
        </w:rPr>
        <w:t> </w:t>
      </w:r>
      <w:r>
        <w:rPr>
          <w:sz w:val="24"/>
        </w:rPr>
        <w:t>(hlm. 25-36).</w:t>
      </w:r>
    </w:p>
    <w:p>
      <w:pPr>
        <w:pStyle w:val="BodyText"/>
        <w:ind w:left="821" w:right="118" w:hanging="720"/>
      </w:pPr>
      <w:r>
        <w:rPr/>
        <w:t>Syahputra,</w:t>
      </w:r>
      <w:r>
        <w:rPr>
          <w:spacing w:val="1"/>
        </w:rPr>
        <w:t> </w:t>
      </w:r>
      <w:r>
        <w:rPr/>
        <w:t>R.</w:t>
      </w:r>
      <w:r>
        <w:rPr>
          <w:spacing w:val="1"/>
        </w:rPr>
        <w:t> </w:t>
      </w:r>
      <w:r>
        <w:rPr/>
        <w:t>(2018).</w:t>
      </w:r>
      <w:r>
        <w:rPr>
          <w:spacing w:val="1"/>
        </w:rPr>
        <w:t> </w:t>
      </w:r>
      <w:r>
        <w:rPr/>
        <w:t>“Penanggulangan</w:t>
      </w:r>
      <w:r>
        <w:rPr>
          <w:spacing w:val="1"/>
        </w:rPr>
        <w:t> </w:t>
      </w:r>
      <w:r>
        <w:rPr/>
        <w:t>Terhadap</w:t>
      </w:r>
      <w:r>
        <w:rPr>
          <w:spacing w:val="1"/>
        </w:rPr>
        <w:t> </w:t>
      </w:r>
      <w:r>
        <w:rPr/>
        <w:t>Tindakan</w:t>
      </w:r>
      <w:r>
        <w:rPr>
          <w:spacing w:val="1"/>
        </w:rPr>
        <w:t> </w:t>
      </w:r>
      <w:r>
        <w:rPr/>
        <w:t>Kekerasan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 Anak Ditinjau Dari Undang-Undang Perlindungan Anak”. </w:t>
      </w:r>
      <w:r>
        <w:rPr>
          <w:i/>
        </w:rPr>
        <w:t>Lex Crimen </w:t>
      </w:r>
      <w:r>
        <w:rPr/>
        <w:t>,</w:t>
      </w:r>
      <w:r>
        <w:rPr>
          <w:spacing w:val="1"/>
        </w:rPr>
        <w:t> </w:t>
      </w:r>
      <w:r>
        <w:rPr/>
        <w:t>Volume</w:t>
      </w:r>
      <w:r>
        <w:rPr>
          <w:spacing w:val="-1"/>
        </w:rPr>
        <w:t> </w:t>
      </w:r>
      <w:r>
        <w:rPr/>
        <w:t>7</w:t>
      </w:r>
      <w:r>
        <w:rPr>
          <w:spacing w:val="-1"/>
        </w:rPr>
        <w:t> </w:t>
      </w:r>
      <w:r>
        <w:rPr/>
        <w:t>No. 3</w:t>
      </w:r>
      <w:r>
        <w:rPr>
          <w:spacing w:val="1"/>
        </w:rPr>
        <w:t> </w:t>
      </w:r>
      <w:r>
        <w:rPr/>
        <w:t>(hlm.</w:t>
      </w:r>
      <w:r>
        <w:rPr>
          <w:spacing w:val="1"/>
        </w:rPr>
        <w:t> </w:t>
      </w:r>
      <w:r>
        <w:rPr/>
        <w:t>123-131).</w:t>
      </w:r>
    </w:p>
    <w:p>
      <w:pPr>
        <w:pStyle w:val="BodyText"/>
        <w:ind w:left="821" w:right="118" w:hanging="720"/>
      </w:pPr>
      <w:r>
        <w:rPr/>
        <w:t>Tamara, S. Virgi., dan Pipit F. (2020). “Hubungan Tingkat Pengetahuan Orang Tua</w:t>
      </w:r>
      <w:r>
        <w:rPr>
          <w:spacing w:val="1"/>
        </w:rPr>
        <w:t> </w:t>
      </w:r>
      <w:r>
        <w:rPr/>
        <w:t>Tentang</w:t>
      </w:r>
      <w:r>
        <w:rPr>
          <w:spacing w:val="1"/>
        </w:rPr>
        <w:t> </w:t>
      </w:r>
      <w:r>
        <w:rPr/>
        <w:t>Pendidikan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pada</w:t>
      </w:r>
      <w:r>
        <w:rPr>
          <w:spacing w:val="1"/>
        </w:rPr>
        <w:t> </w:t>
      </w:r>
      <w:r>
        <w:rPr/>
        <w:t>Anak</w:t>
      </w:r>
      <w:r>
        <w:rPr>
          <w:spacing w:val="1"/>
        </w:rPr>
        <w:t> </w:t>
      </w:r>
      <w:r>
        <w:rPr/>
        <w:t>Usia</w:t>
      </w:r>
      <w:r>
        <w:rPr>
          <w:spacing w:val="1"/>
        </w:rPr>
        <w:t> </w:t>
      </w:r>
      <w:r>
        <w:rPr/>
        <w:t>Dini</w:t>
      </w:r>
      <w:r>
        <w:rPr>
          <w:spacing w:val="1"/>
        </w:rPr>
        <w:t> </w:t>
      </w:r>
      <w:r>
        <w:rPr/>
        <w:t>dengan</w:t>
      </w:r>
      <w:r>
        <w:rPr>
          <w:spacing w:val="1"/>
        </w:rPr>
        <w:t> </w:t>
      </w:r>
      <w:r>
        <w:rPr/>
        <w:t>Perilaku</w:t>
      </w:r>
      <w:r>
        <w:rPr>
          <w:spacing w:val="1"/>
        </w:rPr>
        <w:t> </w:t>
      </w:r>
      <w:r>
        <w:rPr/>
        <w:t>Pencegahan Kekerasan Seksual pada Anak di TK Al Jawahir Samarinda”.</w:t>
      </w:r>
      <w:r>
        <w:rPr>
          <w:spacing w:val="1"/>
        </w:rPr>
        <w:t> </w:t>
      </w:r>
      <w:r>
        <w:rPr>
          <w:i/>
        </w:rPr>
        <w:t>Borneo</w:t>
      </w:r>
      <w:r>
        <w:rPr>
          <w:i/>
          <w:spacing w:val="-1"/>
        </w:rPr>
        <w:t> </w:t>
      </w:r>
      <w:r>
        <w:rPr>
          <w:i/>
        </w:rPr>
        <w:t>Student</w:t>
      </w:r>
      <w:r>
        <w:rPr>
          <w:i/>
          <w:spacing w:val="-1"/>
        </w:rPr>
        <w:t> </w:t>
      </w:r>
      <w:r>
        <w:rPr>
          <w:i/>
        </w:rPr>
        <w:t>Research</w:t>
      </w:r>
      <w:r>
        <w:rPr>
          <w:i/>
          <w:spacing w:val="1"/>
        </w:rPr>
        <w:t> </w:t>
      </w:r>
      <w:r>
        <w:rPr/>
        <w:t>, Volume</w:t>
      </w:r>
      <w:r>
        <w:rPr>
          <w:spacing w:val="-1"/>
        </w:rPr>
        <w:t> </w:t>
      </w:r>
      <w:r>
        <w:rPr/>
        <w:t>1</w:t>
      </w:r>
      <w:r>
        <w:rPr>
          <w:spacing w:val="-2"/>
        </w:rPr>
        <w:t> </w:t>
      </w:r>
      <w:r>
        <w:rPr/>
        <w:t>No. 3</w:t>
      </w:r>
      <w:r>
        <w:rPr>
          <w:spacing w:val="-2"/>
        </w:rPr>
        <w:t> </w:t>
      </w:r>
      <w:r>
        <w:rPr/>
        <w:t>(hlm.</w:t>
      </w:r>
      <w:r>
        <w:rPr>
          <w:spacing w:val="-1"/>
        </w:rPr>
        <w:t> </w:t>
      </w:r>
      <w:r>
        <w:rPr/>
        <w:t>1542-1546).</w:t>
      </w:r>
    </w:p>
    <w:p>
      <w:pPr>
        <w:spacing w:before="0"/>
        <w:ind w:left="821" w:right="117" w:hanging="720"/>
        <w:jc w:val="both"/>
        <w:rPr>
          <w:sz w:val="24"/>
        </w:rPr>
      </w:pPr>
      <w:r>
        <w:rPr>
          <w:sz w:val="24"/>
        </w:rPr>
        <w:t>UNICEF.</w:t>
      </w:r>
      <w:r>
        <w:rPr>
          <w:spacing w:val="1"/>
          <w:sz w:val="24"/>
        </w:rPr>
        <w:t> </w:t>
      </w:r>
      <w:r>
        <w:rPr>
          <w:sz w:val="24"/>
        </w:rPr>
        <w:t>(2020).</w:t>
      </w:r>
      <w:r>
        <w:rPr>
          <w:spacing w:val="1"/>
          <w:sz w:val="24"/>
        </w:rPr>
        <w:t> </w:t>
      </w:r>
      <w:r>
        <w:rPr>
          <w:sz w:val="24"/>
        </w:rPr>
        <w:t>“Action</w:t>
      </w:r>
      <w:r>
        <w:rPr>
          <w:spacing w:val="1"/>
          <w:sz w:val="24"/>
        </w:rPr>
        <w:t> </w:t>
      </w:r>
      <w:r>
        <w:rPr>
          <w:sz w:val="24"/>
        </w:rPr>
        <w:t>to</w:t>
      </w:r>
      <w:r>
        <w:rPr>
          <w:spacing w:val="1"/>
          <w:sz w:val="24"/>
        </w:rPr>
        <w:t> </w:t>
      </w:r>
      <w:r>
        <w:rPr>
          <w:sz w:val="24"/>
        </w:rPr>
        <w:t>End</w:t>
      </w:r>
      <w:r>
        <w:rPr>
          <w:spacing w:val="1"/>
          <w:sz w:val="24"/>
        </w:rPr>
        <w:t> </w:t>
      </w:r>
      <w:r>
        <w:rPr>
          <w:sz w:val="24"/>
        </w:rPr>
        <w:t>Child</w:t>
      </w:r>
      <w:r>
        <w:rPr>
          <w:spacing w:val="1"/>
          <w:sz w:val="24"/>
        </w:rPr>
        <w:t> </w:t>
      </w:r>
      <w:r>
        <w:rPr>
          <w:sz w:val="24"/>
        </w:rPr>
        <w:t>Sexual</w:t>
      </w:r>
      <w:r>
        <w:rPr>
          <w:spacing w:val="1"/>
          <w:sz w:val="24"/>
        </w:rPr>
        <w:t> </w:t>
      </w:r>
      <w:r>
        <w:rPr>
          <w:sz w:val="24"/>
        </w:rPr>
        <w:t>Abuse</w:t>
      </w:r>
      <w:r>
        <w:rPr>
          <w:spacing w:val="1"/>
          <w:sz w:val="24"/>
        </w:rPr>
        <w:t> </w:t>
      </w:r>
      <w:r>
        <w:rPr>
          <w:sz w:val="24"/>
        </w:rPr>
        <w:t>and</w:t>
      </w:r>
      <w:r>
        <w:rPr>
          <w:spacing w:val="1"/>
          <w:sz w:val="24"/>
        </w:rPr>
        <w:t> </w:t>
      </w:r>
      <w:r>
        <w:rPr>
          <w:sz w:val="24"/>
        </w:rPr>
        <w:t>Exploitation”.</w:t>
      </w:r>
      <w:r>
        <w:rPr>
          <w:spacing w:val="1"/>
          <w:sz w:val="24"/>
        </w:rPr>
        <w:t> </w:t>
      </w:r>
      <w:r>
        <w:rPr>
          <w:i/>
          <w:sz w:val="24"/>
        </w:rPr>
        <w:t>United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Nations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Children's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Fund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(UNICEF)</w:t>
      </w:r>
      <w:r>
        <w:rPr>
          <w:i/>
          <w:spacing w:val="3"/>
          <w:sz w:val="24"/>
        </w:rPr>
        <w:t> </w:t>
      </w:r>
      <w:r>
        <w:rPr>
          <w:sz w:val="24"/>
        </w:rPr>
        <w:t>, (hlm.</w:t>
      </w:r>
      <w:r>
        <w:rPr>
          <w:spacing w:val="-1"/>
          <w:sz w:val="24"/>
        </w:rPr>
        <w:t> </w:t>
      </w:r>
      <w:r>
        <w:rPr>
          <w:sz w:val="24"/>
        </w:rPr>
        <w:t>1-45).</w:t>
      </w:r>
    </w:p>
    <w:p>
      <w:pPr>
        <w:spacing w:after="0"/>
        <w:jc w:val="both"/>
        <w:rPr>
          <w:sz w:val="24"/>
        </w:rPr>
        <w:sectPr>
          <w:pgSz w:w="11910" w:h="16840"/>
          <w:pgMar w:header="0" w:footer="1060" w:top="1580" w:bottom="1260" w:left="1600" w:right="1580"/>
        </w:sectPr>
      </w:pPr>
    </w:p>
    <w:p>
      <w:pPr>
        <w:spacing w:before="103"/>
        <w:ind w:left="821" w:right="0" w:hanging="720"/>
        <w:jc w:val="left"/>
        <w:rPr>
          <w:i/>
          <w:sz w:val="24"/>
        </w:rPr>
      </w:pPr>
      <w:r>
        <w:rPr>
          <w:sz w:val="24"/>
        </w:rPr>
        <w:t>UNICEF</w:t>
      </w:r>
      <w:r>
        <w:rPr>
          <w:spacing w:val="38"/>
          <w:sz w:val="24"/>
        </w:rPr>
        <w:t> </w:t>
      </w:r>
      <w:r>
        <w:rPr>
          <w:sz w:val="24"/>
        </w:rPr>
        <w:t>Indonesia.</w:t>
      </w:r>
      <w:r>
        <w:rPr>
          <w:spacing w:val="36"/>
          <w:sz w:val="24"/>
        </w:rPr>
        <w:t> </w:t>
      </w:r>
      <w:r>
        <w:rPr>
          <w:sz w:val="24"/>
        </w:rPr>
        <w:t>(2020).</w:t>
      </w:r>
      <w:r>
        <w:rPr>
          <w:spacing w:val="41"/>
          <w:sz w:val="24"/>
        </w:rPr>
        <w:t> </w:t>
      </w:r>
      <w:r>
        <w:rPr>
          <w:sz w:val="24"/>
        </w:rPr>
        <w:t>“Situasi</w:t>
      </w:r>
      <w:r>
        <w:rPr>
          <w:spacing w:val="37"/>
          <w:sz w:val="24"/>
        </w:rPr>
        <w:t> </w:t>
      </w:r>
      <w:r>
        <w:rPr>
          <w:sz w:val="24"/>
        </w:rPr>
        <w:t>Anak</w:t>
      </w:r>
      <w:r>
        <w:rPr>
          <w:spacing w:val="36"/>
          <w:sz w:val="24"/>
        </w:rPr>
        <w:t> </w:t>
      </w:r>
      <w:r>
        <w:rPr>
          <w:sz w:val="24"/>
        </w:rPr>
        <w:t>di</w:t>
      </w:r>
      <w:r>
        <w:rPr>
          <w:spacing w:val="37"/>
          <w:sz w:val="24"/>
        </w:rPr>
        <w:t> </w:t>
      </w:r>
      <w:r>
        <w:rPr>
          <w:sz w:val="24"/>
        </w:rPr>
        <w:t>Indonesia</w:t>
      </w:r>
      <w:r>
        <w:rPr>
          <w:spacing w:val="42"/>
          <w:sz w:val="24"/>
        </w:rPr>
        <w:t> </w:t>
      </w:r>
      <w:r>
        <w:rPr>
          <w:sz w:val="24"/>
        </w:rPr>
        <w:t>–</w:t>
      </w:r>
      <w:r>
        <w:rPr>
          <w:spacing w:val="35"/>
          <w:sz w:val="24"/>
        </w:rPr>
        <w:t> </w:t>
      </w:r>
      <w:r>
        <w:rPr>
          <w:sz w:val="24"/>
        </w:rPr>
        <w:t>Tren,</w:t>
      </w:r>
      <w:r>
        <w:rPr>
          <w:spacing w:val="36"/>
          <w:sz w:val="24"/>
        </w:rPr>
        <w:t> </w:t>
      </w:r>
      <w:r>
        <w:rPr>
          <w:sz w:val="24"/>
        </w:rPr>
        <w:t>Peluang,</w:t>
      </w:r>
      <w:r>
        <w:rPr>
          <w:spacing w:val="38"/>
          <w:sz w:val="24"/>
        </w:rPr>
        <w:t> </w:t>
      </w:r>
      <w:r>
        <w:rPr>
          <w:sz w:val="24"/>
        </w:rPr>
        <w:t>dan</w:t>
      </w:r>
      <w:r>
        <w:rPr>
          <w:spacing w:val="-50"/>
          <w:sz w:val="24"/>
        </w:rPr>
        <w:t> </w:t>
      </w:r>
      <w:r>
        <w:rPr>
          <w:sz w:val="24"/>
        </w:rPr>
        <w:t>Tantangan</w:t>
      </w:r>
      <w:r>
        <w:rPr>
          <w:spacing w:val="7"/>
          <w:sz w:val="24"/>
        </w:rPr>
        <w:t> </w:t>
      </w:r>
      <w:r>
        <w:rPr>
          <w:sz w:val="24"/>
        </w:rPr>
        <w:t>dalam</w:t>
      </w:r>
      <w:r>
        <w:rPr>
          <w:spacing w:val="4"/>
          <w:sz w:val="24"/>
        </w:rPr>
        <w:t> </w:t>
      </w:r>
      <w:r>
        <w:rPr>
          <w:sz w:val="24"/>
        </w:rPr>
        <w:t>Memenuhi</w:t>
      </w:r>
      <w:r>
        <w:rPr>
          <w:spacing w:val="6"/>
          <w:sz w:val="24"/>
        </w:rPr>
        <w:t> </w:t>
      </w:r>
      <w:r>
        <w:rPr>
          <w:sz w:val="24"/>
        </w:rPr>
        <w:t>Hak-hak</w:t>
      </w:r>
      <w:r>
        <w:rPr>
          <w:spacing w:val="4"/>
          <w:sz w:val="24"/>
        </w:rPr>
        <w:t> </w:t>
      </w:r>
      <w:r>
        <w:rPr>
          <w:sz w:val="24"/>
        </w:rPr>
        <w:t>Anak”.</w:t>
      </w:r>
      <w:r>
        <w:rPr>
          <w:spacing w:val="7"/>
          <w:sz w:val="24"/>
        </w:rPr>
        <w:t> </w:t>
      </w:r>
      <w:r>
        <w:rPr>
          <w:i/>
          <w:sz w:val="24"/>
        </w:rPr>
        <w:t>United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Nations</w:t>
      </w:r>
      <w:r>
        <w:rPr>
          <w:i/>
          <w:spacing w:val="4"/>
          <w:sz w:val="24"/>
        </w:rPr>
        <w:t> </w:t>
      </w:r>
      <w:r>
        <w:rPr>
          <w:i/>
          <w:sz w:val="24"/>
        </w:rPr>
        <w:t>Children’s</w:t>
      </w:r>
      <w:r>
        <w:rPr>
          <w:i/>
          <w:spacing w:val="5"/>
          <w:sz w:val="24"/>
        </w:rPr>
        <w:t> </w:t>
      </w:r>
      <w:r>
        <w:rPr>
          <w:i/>
          <w:sz w:val="24"/>
        </w:rPr>
        <w:t>Fund</w:t>
      </w:r>
    </w:p>
    <w:p>
      <w:pPr>
        <w:pStyle w:val="BodyText"/>
        <w:spacing w:line="280" w:lineRule="exact"/>
        <w:ind w:left="821"/>
        <w:jc w:val="left"/>
      </w:pPr>
      <w:r>
        <w:rPr/>
        <w:t>,</w:t>
      </w:r>
      <w:r>
        <w:rPr>
          <w:spacing w:val="-2"/>
        </w:rPr>
        <w:t> </w:t>
      </w:r>
      <w:r>
        <w:rPr/>
        <w:t>(hlm.</w:t>
      </w:r>
      <w:r>
        <w:rPr>
          <w:spacing w:val="-3"/>
        </w:rPr>
        <w:t> </w:t>
      </w:r>
      <w:r>
        <w:rPr/>
        <w:t>1-78).</w:t>
      </w:r>
    </w:p>
    <w:p>
      <w:pPr>
        <w:pStyle w:val="BodyText"/>
        <w:ind w:left="821" w:hanging="720"/>
        <w:jc w:val="left"/>
      </w:pPr>
      <w:r>
        <w:rPr/>
        <w:t>Wahyuni,</w:t>
      </w:r>
      <w:r>
        <w:rPr>
          <w:spacing w:val="1"/>
        </w:rPr>
        <w:t> </w:t>
      </w:r>
      <w:r>
        <w:rPr/>
        <w:t>S.</w:t>
      </w:r>
      <w:r>
        <w:rPr>
          <w:spacing w:val="1"/>
        </w:rPr>
        <w:t> </w:t>
      </w:r>
      <w:r>
        <w:rPr/>
        <w:t>(2016).</w:t>
      </w:r>
      <w:r>
        <w:rPr>
          <w:spacing w:val="1"/>
        </w:rPr>
        <w:t> </w:t>
      </w:r>
      <w:r>
        <w:rPr/>
        <w:t>“Perilaku</w:t>
      </w:r>
      <w:r>
        <w:rPr>
          <w:spacing w:val="1"/>
        </w:rPr>
        <w:t> </w:t>
      </w:r>
      <w:r>
        <w:rPr/>
        <w:t>Pelecehan</w:t>
      </w:r>
      <w:r>
        <w:rPr>
          <w:spacing w:val="1"/>
        </w:rPr>
        <w:t> </w:t>
      </w:r>
      <w:r>
        <w:rPr/>
        <w:t>Seksual</w:t>
      </w:r>
      <w:r>
        <w:rPr>
          <w:spacing w:val="1"/>
        </w:rPr>
        <w:t> </w:t>
      </w:r>
      <w:r>
        <w:rPr/>
        <w:t>dan</w:t>
      </w:r>
      <w:r>
        <w:rPr>
          <w:spacing w:val="1"/>
        </w:rPr>
        <w:t> </w:t>
      </w:r>
      <w:r>
        <w:rPr/>
        <w:t>Pencegahan</w:t>
      </w:r>
      <w:r>
        <w:rPr>
          <w:spacing w:val="1"/>
        </w:rPr>
        <w:t> </w:t>
      </w:r>
      <w:r>
        <w:rPr/>
        <w:t>Secara</w:t>
      </w:r>
      <w:r>
        <w:rPr>
          <w:spacing w:val="1"/>
        </w:rPr>
        <w:t> </w:t>
      </w:r>
      <w:r>
        <w:rPr/>
        <w:t>Dini</w:t>
      </w:r>
      <w:r>
        <w:rPr>
          <w:spacing w:val="-50"/>
        </w:rPr>
        <w:t> </w:t>
      </w:r>
      <w:r>
        <w:rPr/>
        <w:t>Terhadap</w:t>
      </w:r>
      <w:r>
        <w:rPr>
          <w:spacing w:val="-1"/>
        </w:rPr>
        <w:t> </w:t>
      </w:r>
      <w:r>
        <w:rPr/>
        <w:t>Anak”.</w:t>
      </w:r>
      <w:r>
        <w:rPr>
          <w:spacing w:val="1"/>
        </w:rPr>
        <w:t> </w:t>
      </w:r>
      <w:r>
        <w:rPr>
          <w:i/>
        </w:rPr>
        <w:t>Raudhah</w:t>
      </w:r>
      <w:r>
        <w:rPr>
          <w:i/>
          <w:spacing w:val="-1"/>
        </w:rPr>
        <w:t> </w:t>
      </w:r>
      <w:r>
        <w:rPr/>
        <w:t>, Volume</w:t>
      </w:r>
      <w:r>
        <w:rPr>
          <w:spacing w:val="-1"/>
        </w:rPr>
        <w:t> </w:t>
      </w:r>
      <w:r>
        <w:rPr/>
        <w:t>4</w:t>
      </w:r>
      <w:r>
        <w:rPr>
          <w:spacing w:val="-1"/>
        </w:rPr>
        <w:t> </w:t>
      </w:r>
      <w:r>
        <w:rPr/>
        <w:t>No.</w:t>
      </w:r>
      <w:r>
        <w:rPr>
          <w:spacing w:val="-1"/>
        </w:rPr>
        <w:t> </w:t>
      </w:r>
      <w:r>
        <w:rPr/>
        <w:t>2</w:t>
      </w:r>
      <w:r>
        <w:rPr>
          <w:spacing w:val="-1"/>
        </w:rPr>
        <w:t> </w:t>
      </w:r>
      <w:r>
        <w:rPr/>
        <w:t>(hlm.</w:t>
      </w:r>
      <w:r>
        <w:rPr>
          <w:spacing w:val="-1"/>
        </w:rPr>
        <w:t> </w:t>
      </w:r>
      <w:r>
        <w:rPr/>
        <w:t>1-18).</w:t>
      </w:r>
    </w:p>
    <w:p>
      <w:pPr>
        <w:pStyle w:val="BodyText"/>
        <w:spacing w:before="1"/>
        <w:ind w:left="821" w:right="117" w:hanging="720"/>
        <w:jc w:val="left"/>
      </w:pPr>
      <w:r>
        <w:rPr/>
        <w:t>WHO.</w:t>
      </w:r>
      <w:r>
        <w:rPr>
          <w:spacing w:val="4"/>
        </w:rPr>
        <w:t> </w:t>
      </w:r>
      <w:r>
        <w:rPr/>
        <w:t>(2020).</w:t>
      </w:r>
      <w:r>
        <w:rPr>
          <w:spacing w:val="5"/>
        </w:rPr>
        <w:t> </w:t>
      </w:r>
      <w:r>
        <w:rPr/>
        <w:t>“Global</w:t>
      </w:r>
      <w:r>
        <w:rPr>
          <w:spacing w:val="1"/>
        </w:rPr>
        <w:t> </w:t>
      </w:r>
      <w:r>
        <w:rPr/>
        <w:t>Status</w:t>
      </w:r>
      <w:r>
        <w:rPr>
          <w:spacing w:val="3"/>
        </w:rPr>
        <w:t> </w:t>
      </w:r>
      <w:r>
        <w:rPr/>
        <w:t>Report</w:t>
      </w:r>
      <w:r>
        <w:rPr>
          <w:spacing w:val="7"/>
        </w:rPr>
        <w:t> </w:t>
      </w:r>
      <w:r>
        <w:rPr/>
        <w:t>on</w:t>
      </w:r>
      <w:r>
        <w:rPr>
          <w:spacing w:val="4"/>
        </w:rPr>
        <w:t> </w:t>
      </w:r>
      <w:r>
        <w:rPr/>
        <w:t>Preventing</w:t>
      </w:r>
      <w:r>
        <w:rPr>
          <w:spacing w:val="2"/>
        </w:rPr>
        <w:t> </w:t>
      </w:r>
      <w:r>
        <w:rPr/>
        <w:t>Violence</w:t>
      </w:r>
      <w:r>
        <w:rPr>
          <w:spacing w:val="4"/>
        </w:rPr>
        <w:t> </w:t>
      </w:r>
      <w:r>
        <w:rPr/>
        <w:t>Against</w:t>
      </w:r>
      <w:r>
        <w:rPr>
          <w:spacing w:val="4"/>
        </w:rPr>
        <w:t> </w:t>
      </w:r>
      <w:r>
        <w:rPr/>
        <w:t>Children”.</w:t>
      </w:r>
      <w:r>
        <w:rPr>
          <w:spacing w:val="-50"/>
        </w:rPr>
        <w:t> </w:t>
      </w:r>
      <w:r>
        <w:rPr/>
        <w:t>(hlm.</w:t>
      </w:r>
      <w:r>
        <w:rPr>
          <w:spacing w:val="-1"/>
        </w:rPr>
        <w:t> </w:t>
      </w:r>
      <w:r>
        <w:rPr/>
        <w:t>1-352).</w:t>
      </w:r>
    </w:p>
    <w:p>
      <w:pPr>
        <w:pStyle w:val="BodyText"/>
        <w:ind w:left="821" w:right="121" w:hanging="720"/>
      </w:pPr>
      <w:r>
        <w:rPr/>
        <w:t>Y. Jin, dkk. (2017).</w:t>
      </w:r>
      <w:r>
        <w:rPr>
          <w:spacing w:val="52"/>
        </w:rPr>
        <w:t> </w:t>
      </w:r>
      <w:r>
        <w:rPr/>
        <w:t>“Evaluation of A Sexual Abuse Prevention Education Program</w:t>
      </w:r>
      <w:r>
        <w:rPr>
          <w:spacing w:val="1"/>
        </w:rPr>
        <w:t> </w:t>
      </w:r>
      <w:r>
        <w:rPr/>
        <w:t>for School-Age Children in China: A Comparison of Teachers and Parents As</w:t>
      </w:r>
      <w:r>
        <w:rPr>
          <w:spacing w:val="1"/>
        </w:rPr>
        <w:t> </w:t>
      </w:r>
      <w:r>
        <w:rPr/>
        <w:t>Instructors”. </w:t>
      </w:r>
      <w:r>
        <w:rPr>
          <w:i/>
        </w:rPr>
        <w:t>Health Education Research </w:t>
      </w:r>
      <w:r>
        <w:rPr/>
        <w:t>, Volume 32 No.4 (hlm. 364-373).</w:t>
      </w:r>
      <w:r>
        <w:rPr>
          <w:spacing w:val="1"/>
        </w:rPr>
        <w:t> </w:t>
      </w:r>
      <w:r>
        <w:rPr/>
        <w:t>doi:10.1093/her/cyx047</w:t>
      </w:r>
    </w:p>
    <w:p>
      <w:pPr>
        <w:spacing w:before="0"/>
        <w:ind w:left="821" w:right="123" w:hanging="720"/>
        <w:jc w:val="both"/>
        <w:rPr>
          <w:sz w:val="24"/>
        </w:rPr>
      </w:pPr>
      <w:r>
        <w:rPr>
          <w:sz w:val="24"/>
        </w:rPr>
        <w:t>Zahirah, U., Nunung Nurwati &amp; Hetty Krisnani. (2019). "Dampak dan Penanganan</w:t>
      </w:r>
      <w:r>
        <w:rPr>
          <w:spacing w:val="1"/>
          <w:sz w:val="24"/>
        </w:rPr>
        <w:t> </w:t>
      </w:r>
      <w:r>
        <w:rPr>
          <w:sz w:val="24"/>
        </w:rPr>
        <w:t>Kekerasan Seksual Anak di Keluarga".</w:t>
      </w:r>
      <w:r>
        <w:rPr>
          <w:spacing w:val="1"/>
          <w:sz w:val="24"/>
        </w:rPr>
        <w:t> </w:t>
      </w:r>
      <w:r>
        <w:rPr>
          <w:i/>
          <w:sz w:val="24"/>
        </w:rPr>
        <w:t>Prosiding Penelitian &amp; Pengabdian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Kepada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Masyarakat</w:t>
      </w:r>
      <w:r>
        <w:rPr>
          <w:i/>
          <w:spacing w:val="3"/>
          <w:sz w:val="24"/>
        </w:rPr>
        <w:t> </w:t>
      </w:r>
      <w:r>
        <w:rPr>
          <w:sz w:val="24"/>
        </w:rPr>
        <w:t>,</w:t>
      </w:r>
      <w:r>
        <w:rPr>
          <w:spacing w:val="-1"/>
          <w:sz w:val="24"/>
        </w:rPr>
        <w:t> </w:t>
      </w:r>
      <w:r>
        <w:rPr>
          <w:sz w:val="24"/>
        </w:rPr>
        <w:t>Volume 6</w:t>
      </w:r>
      <w:r>
        <w:rPr>
          <w:spacing w:val="-2"/>
          <w:sz w:val="24"/>
        </w:rPr>
        <w:t> </w:t>
      </w:r>
      <w:r>
        <w:rPr>
          <w:sz w:val="24"/>
        </w:rPr>
        <w:t>No. 1</w:t>
      </w:r>
      <w:r>
        <w:rPr>
          <w:spacing w:val="-1"/>
          <w:sz w:val="24"/>
        </w:rPr>
        <w:t> </w:t>
      </w:r>
      <w:r>
        <w:rPr>
          <w:sz w:val="24"/>
        </w:rPr>
        <w:t>(hlm.10-20).</w:t>
      </w:r>
    </w:p>
    <w:sectPr>
      <w:pgSz w:w="11910" w:h="16840"/>
      <w:pgMar w:header="0" w:footer="1060" w:top="1580" w:bottom="1260" w:left="1600" w:right="15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500.639984pt;margin-top:777.917603pt;width:12.65pt;height:16.1pt;mso-position-horizontal-relative:page;mso-position-vertical-relative:page;z-index:-15851520" type="#_x0000_t202" filled="false" stroked="false">
          <v:textbox inset="0,0,0,0">
            <w:txbxContent>
              <w:p>
                <w:pPr>
                  <w:pStyle w:val="BodyText"/>
                  <w:spacing w:before="20"/>
                  <w:ind w:left="60"/>
                  <w:jc w:val="left"/>
                </w:pPr>
                <w:r>
                  <w:rPr/>
                  <w:fldChar w:fldCharType="begin"/>
                </w:r>
                <w:r>
                  <w:rPr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."/>
      <w:lvlJc w:val="left"/>
      <w:pPr>
        <w:ind w:left="821" w:hanging="360"/>
        <w:jc w:val="left"/>
      </w:pPr>
      <w:rPr>
        <w:rFonts w:hint="default" w:ascii="Cambria" w:hAnsi="Cambria" w:eastAsia="Cambria" w:cs="Cambria"/>
        <w:b/>
        <w:bCs/>
        <w:spacing w:val="-1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610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401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191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3982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477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563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354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145" w:hanging="360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lowerLetter"/>
      <w:lvlText w:val="%1."/>
      <w:lvlJc w:val="left"/>
      <w:pPr>
        <w:ind w:left="1378" w:hanging="360"/>
        <w:jc w:val="left"/>
      </w:pPr>
      <w:rPr>
        <w:rFonts w:hint="default" w:ascii="Cambria" w:hAnsi="Cambria" w:eastAsia="Cambria" w:cs="Cambria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114" w:hanging="360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849" w:hanging="360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83" w:hanging="360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18" w:hanging="360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53" w:hanging="360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787" w:hanging="360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522" w:hanging="360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257" w:hanging="360"/>
      </w:pPr>
      <w:rPr>
        <w:rFonts w:hint="default"/>
        <w:lang w:val="id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id" w:eastAsia="en-US" w:bidi="ar-SA"/>
    </w:rPr>
  </w:style>
  <w:style w:styleId="BodyText" w:type="paragraph">
    <w:name w:val="Body Text"/>
    <w:basedOn w:val="Normal"/>
    <w:uiPriority w:val="1"/>
    <w:qFormat/>
    <w:pPr>
      <w:jc w:val="both"/>
    </w:pPr>
    <w:rPr>
      <w:rFonts w:ascii="Cambria" w:hAnsi="Cambria" w:eastAsia="Cambria" w:cs="Cambria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spacing w:line="281" w:lineRule="exact"/>
      <w:ind w:left="101"/>
      <w:outlineLvl w:val="1"/>
    </w:pPr>
    <w:rPr>
      <w:rFonts w:ascii="Cambria" w:hAnsi="Cambria" w:eastAsia="Cambria" w:cs="Cambria"/>
      <w:b/>
      <w:bCs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298" w:right="320"/>
      <w:jc w:val="center"/>
      <w:outlineLvl w:val="2"/>
    </w:pPr>
    <w:rPr>
      <w:rFonts w:ascii="Cambria" w:hAnsi="Cambria" w:eastAsia="Cambria" w:cs="Cambria"/>
      <w:b/>
      <w:bCs/>
      <w:i/>
      <w:i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spacing w:line="281" w:lineRule="exact"/>
      <w:ind w:left="1378" w:hanging="361"/>
      <w:jc w:val="both"/>
    </w:pPr>
    <w:rPr>
      <w:rFonts w:ascii="Cambria" w:hAnsi="Cambria" w:eastAsia="Cambria" w:cs="Cambria"/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ejournal.umm.ac.id/index.php/keperawatan/issue/view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terms:created xsi:type="dcterms:W3CDTF">2022-05-28T00:35:43Z</dcterms:created>
  <dcterms:modified xsi:type="dcterms:W3CDTF">2022-05-28T00:35:43Z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2021-05-24T00:00:00Z</vt:filetime>
  </property>
  <property fmtid="{D5CDD505-2E9C-101B-9397-08002B2CF9AE}" pid="3" name="Creator">
    <vt:lpwstr>Nitro Pro 7  (7. 5. 0. 29)</vt:lpwstr>
  </property>
  <property fmtid="{D5CDD505-2E9C-101B-9397-08002B2CF9AE}" pid="4" name="LastSaved">
    <vt:filetime>2022-05-28T00:00:00Z</vt:filetime>
  </property>
</Properties>
</file>